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0158" w:rsidRPr="00890158" w:rsidRDefault="00890158" w:rsidP="0089015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Безымянское</w:t>
      </w:r>
      <w:proofErr w:type="spellEnd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муниципальное образование</w:t>
      </w:r>
    </w:p>
    <w:p w:rsidR="00890158" w:rsidRPr="00890158" w:rsidRDefault="00890158" w:rsidP="0089015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Энгельсского</w:t>
      </w:r>
      <w:proofErr w:type="spellEnd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муниципального района Саратовской области</w:t>
      </w:r>
    </w:p>
    <w:p w:rsidR="00890158" w:rsidRPr="00890158" w:rsidRDefault="00890158" w:rsidP="0089015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АДМИНИСТРАЦИЯ</w:t>
      </w:r>
    </w:p>
    <w:p w:rsidR="00890158" w:rsidRPr="00890158" w:rsidRDefault="00890158" w:rsidP="0089015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БЕЗЫМЯНСКОГО МУНИЦИПАЛЬНОГО ОБРАЗОВАНИЯ</w:t>
      </w:r>
    </w:p>
    <w:p w:rsidR="00890158" w:rsidRPr="00890158" w:rsidRDefault="00890158" w:rsidP="0089015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ПОСТАНОВЛЕНИЕ</w:t>
      </w:r>
    </w:p>
    <w:p w:rsidR="00890158" w:rsidRPr="00890158" w:rsidRDefault="00890158" w:rsidP="0089015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       22.12.2023                                                                                №     123     </w:t>
      </w:r>
    </w:p>
    <w:p w:rsidR="00890158" w:rsidRPr="00890158" w:rsidRDefault="00890158" w:rsidP="0089015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с. Безымянное</w:t>
      </w:r>
    </w:p>
    <w:p w:rsidR="00890158" w:rsidRPr="00890158" w:rsidRDefault="00890158" w:rsidP="0089015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 xml:space="preserve">О перечне главных администраторов доходов бюджета </w:t>
      </w:r>
      <w:proofErr w:type="spellStart"/>
      <w:r w:rsidRPr="00890158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Безымянского</w:t>
      </w:r>
      <w:proofErr w:type="spellEnd"/>
      <w:r w:rsidRPr="00890158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 xml:space="preserve"> муниципального образования</w:t>
      </w:r>
    </w:p>
    <w:p w:rsidR="00890158" w:rsidRPr="00890158" w:rsidRDefault="00890158" w:rsidP="0089015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В соответствии с пунктом 3.2 статьи 160.1 Бюджетного кодекса Российской Федерации, постановлением Правительства Российской Федерации от 16.09.2021 № 1569 «Об утверждении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 Российской Федерации, бюджета территориального фонда обязательного медицинского страхования, местного бюджета», администрация </w:t>
      </w:r>
      <w:proofErr w:type="spellStart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Безымянского</w:t>
      </w:r>
      <w:proofErr w:type="spellEnd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муниципального образования</w:t>
      </w:r>
    </w:p>
    <w:p w:rsidR="00890158" w:rsidRPr="00890158" w:rsidRDefault="00890158" w:rsidP="0089015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ПОСТАНОВЛЯЕТ:</w:t>
      </w:r>
    </w:p>
    <w:p w:rsidR="00890158" w:rsidRPr="00890158" w:rsidRDefault="00890158" w:rsidP="0089015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Утвердить </w:t>
      </w:r>
      <w:hyperlink r:id="rId5" w:anchor="Par25" w:history="1">
        <w:r w:rsidRPr="00890158">
          <w:rPr>
            <w:rFonts w:ascii="Arial" w:eastAsia="Times New Roman" w:hAnsi="Arial" w:cs="Arial"/>
            <w:color w:val="0088CC"/>
            <w:sz w:val="21"/>
            <w:szCs w:val="21"/>
            <w:u w:val="single"/>
            <w:lang w:eastAsia="ru-RU"/>
          </w:rPr>
          <w:t>перечень</w:t>
        </w:r>
      </w:hyperlink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 главных администраторов доходов бюджета </w:t>
      </w:r>
      <w:proofErr w:type="spellStart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Безымянского</w:t>
      </w:r>
      <w:proofErr w:type="spellEnd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муниципального образования </w:t>
      </w:r>
      <w:proofErr w:type="spellStart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Энгельсского</w:t>
      </w:r>
      <w:proofErr w:type="spellEnd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муниципального района Саратовской области (приложение № 1).</w:t>
      </w:r>
    </w:p>
    <w:p w:rsidR="00890158" w:rsidRPr="00890158" w:rsidRDefault="00890158" w:rsidP="0089015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Утвердить порядок и сроки внесения изменений в перечень главных администраторов доходов бюджета </w:t>
      </w:r>
      <w:proofErr w:type="spellStart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Безымянского</w:t>
      </w:r>
      <w:proofErr w:type="spellEnd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муниципального образования </w:t>
      </w:r>
      <w:proofErr w:type="spellStart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Энгельсского</w:t>
      </w:r>
      <w:proofErr w:type="spellEnd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муниципального района Саратовской области (приложение № 2).</w:t>
      </w:r>
    </w:p>
    <w:p w:rsidR="00890158" w:rsidRPr="00890158" w:rsidRDefault="00890158" w:rsidP="0089015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Настоящее постановление применяется к правоотношениям, возникающим при составлении и исполнении бюджета </w:t>
      </w:r>
      <w:proofErr w:type="spellStart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Безымянского</w:t>
      </w:r>
      <w:proofErr w:type="spellEnd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муниципального образования </w:t>
      </w:r>
      <w:proofErr w:type="spellStart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Энгельсского</w:t>
      </w:r>
      <w:proofErr w:type="spellEnd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муниципального района Саратовской области, начиная с бюджета на 2024 год и на плановый период 2025 и 2026 годов.</w:t>
      </w:r>
    </w:p>
    <w:p w:rsidR="00890158" w:rsidRPr="00890158" w:rsidRDefault="00890158" w:rsidP="0089015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Настоящее постановление вступает в силу 1 января 2024 г.</w:t>
      </w:r>
    </w:p>
    <w:p w:rsidR="00890158" w:rsidRPr="00890158" w:rsidRDefault="00890158" w:rsidP="0089015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Настоящее постановление подлежит официальному опубликованию (обнародованию)</w:t>
      </w:r>
    </w:p>
    <w:p w:rsidR="00890158" w:rsidRPr="00890158" w:rsidRDefault="00890158" w:rsidP="0089015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Контроль за исполнением настоящего оставляю за собой.</w:t>
      </w:r>
    </w:p>
    <w:p w:rsidR="00890158" w:rsidRPr="00890158" w:rsidRDefault="00890158" w:rsidP="0089015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 xml:space="preserve">Глава </w:t>
      </w:r>
      <w:proofErr w:type="spellStart"/>
      <w:r w:rsidRPr="00890158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Безымянского</w:t>
      </w:r>
      <w:proofErr w:type="spellEnd"/>
    </w:p>
    <w:p w:rsidR="00890158" w:rsidRPr="00890158" w:rsidRDefault="00890158" w:rsidP="0089015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 xml:space="preserve">муниципального образования                                                   Г.Н. </w:t>
      </w:r>
      <w:proofErr w:type="spellStart"/>
      <w:r w:rsidRPr="00890158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Бодренко</w:t>
      </w:r>
      <w:proofErr w:type="spellEnd"/>
    </w:p>
    <w:p w:rsidR="00890158" w:rsidRPr="00890158" w:rsidRDefault="00890158" w:rsidP="0089015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</w:p>
    <w:p w:rsidR="00890158" w:rsidRPr="00890158" w:rsidRDefault="00890158" w:rsidP="00890158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Приложение № 1</w:t>
      </w:r>
    </w:p>
    <w:p w:rsidR="00890158" w:rsidRPr="00890158" w:rsidRDefault="00890158" w:rsidP="00890158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к постановлению администрации </w:t>
      </w:r>
      <w:proofErr w:type="spellStart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Безымянского</w:t>
      </w:r>
      <w:proofErr w:type="spellEnd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муниципального образования</w:t>
      </w:r>
    </w:p>
    <w:p w:rsidR="00890158" w:rsidRPr="00890158" w:rsidRDefault="00890158" w:rsidP="00890158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от 22.12.2023 № 123</w:t>
      </w:r>
    </w:p>
    <w:p w:rsidR="00890158" w:rsidRPr="00890158" w:rsidRDefault="00890158" w:rsidP="0089015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 </w:t>
      </w:r>
    </w:p>
    <w:p w:rsidR="00890158" w:rsidRPr="00890158" w:rsidRDefault="00890158" w:rsidP="0089015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 </w:t>
      </w:r>
    </w:p>
    <w:p w:rsidR="00890158" w:rsidRPr="00890158" w:rsidRDefault="00890158" w:rsidP="0089015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Перечень главных администраторов доходов бюджета</w:t>
      </w:r>
    </w:p>
    <w:p w:rsidR="00890158" w:rsidRPr="00890158" w:rsidRDefault="00890158" w:rsidP="0089015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proofErr w:type="spellStart"/>
      <w:r w:rsidRPr="00890158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Безымянского</w:t>
      </w:r>
      <w:proofErr w:type="spellEnd"/>
      <w:r w:rsidRPr="00890158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 xml:space="preserve"> муниципального образования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95"/>
        <w:gridCol w:w="1721"/>
        <w:gridCol w:w="5750"/>
        <w:gridCol w:w="89"/>
      </w:tblGrid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Код главного администратора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Код бюджетной классификации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Наименование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103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 xml:space="preserve">Контрольно-счетная палата </w:t>
            </w:r>
            <w:proofErr w:type="spellStart"/>
            <w:r w:rsidRPr="00890158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Энгельсского</w:t>
            </w:r>
            <w:proofErr w:type="spellEnd"/>
            <w:r w:rsidRPr="00890158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 xml:space="preserve"> муниципального района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1 16 01154 01 0000 140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Административные штрафы, установленные Главой 15 Кодекса Российской Федерации об административных правонарушениях, за административные правонарушения в области финансов, налогов и сборов, страхования, рынка ценных бумаг (за исключением штрафов, указанных в пункте 6 статьи 46 Бюджетного кодекса Российской Федерации), выявленные должностными лицами органов муниципального контроля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1 16 10100 10 0000 140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сельских поселений)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1 17 01050 10 0000 180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1 17 05050 10 0000 180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Прочие неналоговые доходы бюджетов сельских поселений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 xml:space="preserve">Администрация </w:t>
            </w:r>
            <w:proofErr w:type="spellStart"/>
            <w:r w:rsidRPr="00890158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Безымянского</w:t>
            </w:r>
            <w:proofErr w:type="spellEnd"/>
            <w:r w:rsidRPr="00890158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1 08 04020 01 1000 110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1 08 04020 01 4000 110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1 11 02033 10 0000 120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Доходы от размещения временно свободных средств бюджетов сельских поселений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1 11 03050 10 0000 120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Проценты, полученные от предоставления бюджетных кредитов внутри страны за счет средств бюджетов сельских поселений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1 11 05025 10 0000 120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1 11 05075 10 0000 120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1 11 05035 10 0000 120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 xml:space="preserve"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</w:t>
            </w: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имущества муниципальных бюджетных и автономных учреждений)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1 11 07015 10 0000 120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сельскими поселениями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1 11 08050 10 0000 120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Средства, получаемые от передачи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залог, в доверительное управление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1 11 09045 10 0000 120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муниципальных,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1 11 09080 10 0000 120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сельских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1 13 01995 10 0000 130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Прочие доходы от оказания платных услуг (работ) получателями средств бюджетов сельских поселений </w:t>
            </w:r>
            <w:r w:rsidRPr="00890158">
              <w:rPr>
                <w:rFonts w:ascii="Arial" w:eastAsia="Times New Roman" w:hAnsi="Arial" w:cs="Arial"/>
                <w:color w:val="333333"/>
                <w:sz w:val="16"/>
                <w:szCs w:val="16"/>
                <w:vertAlign w:val="superscript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1 13 02065 10 0000 130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1 13 02995 10 0000 130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Прочие доходы от компенсации затрат бюджетов сельских поселений </w:t>
            </w:r>
            <w:r w:rsidRPr="00890158">
              <w:rPr>
                <w:rFonts w:ascii="Arial" w:eastAsia="Times New Roman" w:hAnsi="Arial" w:cs="Arial"/>
                <w:color w:val="333333"/>
                <w:sz w:val="16"/>
                <w:szCs w:val="16"/>
                <w:vertAlign w:val="superscript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1 14 03050 10 0000 410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Средства от распоряжения и реализации конфискованного и иного имущества, обращенного в доходы сельских поселений (в части реализации основных средств по указанному имуществу)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1 14 04050 10 0000 420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Доходы от продажи нематериальных активов, находящихся в собственности сельских поселений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1 14 03050 10 0000 440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Средства от распоряжения и реализации конфискованного и иного имущества, обращенного в доходы сельских поселений (в части реализации материальных запасов по указанному имуществу)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1 14 02052 10 0000 410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сельских поселений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1 14 02052 10 0000 440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сельских поселений (за исключением имущества муниципальных, бюджетных и автономных учреждений), в части реализации материальных запасов по указанному имуществу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1 14 02053 10 0000 410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муниципальных,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1 14 02053 10 0000 440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муниципальных,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1 14 06025 10 0000 430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1 15 02050 10 0000 140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Платежи, взимаемые органами местного самоуправления (организациями) сельских поселений за выполнение определенных функций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1 16 01154 01 0000 140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Административные штрафы, установленные Главой 15 Кодекса Российской Федерации об административных правонарушениях, за административные правонарушения в области финансов, налогов и сборов, страхования, рынка ценных бумаг (за исключением штрафов, указанных в пункте 6 статьи 46 Бюджетного кодекса Российской Федерации), выявленные должностными лицами органов муниципального контроля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1 16 10031 10 0000 140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Возмещение ущерба при возникновении страховых случаев, когда выгодоприобретателями выступают получатели средств бюджета сельского поселения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1 16 01074 01 0000 140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выявленные должностными лицами органов муниципального контроля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1 16 10123 01 0101 140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сельских поселений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1 16 07010 10 0000 140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сельского поселения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1 16 07090 10 0000 140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сельского поселения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1 17 01050 10 0000 180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1 17 02020 10 0000 180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Возмещение потерь сельскохозяйственного производства, связанных с изъятием сельскохозяйственных угодий, расположенных на территориях сельских поселений (по обязательствам, возникшим до 1 января 2008 г.)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1 17 05050 10 0000 180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Прочие неналоговые доходы бюджетов сельских поселений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1 17 15030 10 0000 150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Инициативные платежи, зачисляемые в бюджеты сельских поселений </w:t>
            </w:r>
            <w:r w:rsidRPr="00890158">
              <w:rPr>
                <w:rFonts w:ascii="Arial" w:eastAsia="Times New Roman" w:hAnsi="Arial" w:cs="Arial"/>
                <w:color w:val="333333"/>
                <w:sz w:val="16"/>
                <w:szCs w:val="16"/>
                <w:vertAlign w:val="superscript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1 17 16000 10 0000 180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 xml:space="preserve">Прочие неналоговые доходы бюджетов сельских поселений в части невыясненных поступлений, по которым </w:t>
            </w:r>
            <w:proofErr w:type="spellStart"/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неосуществлен</w:t>
            </w:r>
            <w:proofErr w:type="spellEnd"/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 xml:space="preserve"> возврат (уточнение) не позднее трех лет со дня их зачисления на единый счет бюджета сельского поселения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2 02 16001 10 0001 150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Дотации бюджетам сельских поселений на выравнивание бюджетной обеспеченности из районного фонда финансовой поддержки поселений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2 02 16001 10 0002 150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Дотации бюджетам сельских поселений на выравнивание бюджетной обеспеченности за счет субвенции бюджету муниципального района на исполнение государственных полномочий по расчету и предоставлению дотаций поселениям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2 02 20000 00 0000 150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Субсидии бюджетам бюджетной системы Российской Федерации (межбюджетные субсидии)</w:t>
            </w:r>
            <w:r w:rsidRPr="00890158">
              <w:rPr>
                <w:rFonts w:ascii="Arial" w:eastAsia="Times New Roman" w:hAnsi="Arial" w:cs="Arial"/>
                <w:color w:val="333333"/>
                <w:sz w:val="16"/>
                <w:szCs w:val="16"/>
                <w:vertAlign w:val="superscript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2 02 35118 10 0000 150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2 02 40000 00 0000 150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Иные межбюджетные трансферты </w:t>
            </w:r>
            <w:r w:rsidRPr="00890158">
              <w:rPr>
                <w:rFonts w:ascii="Arial" w:eastAsia="Times New Roman" w:hAnsi="Arial" w:cs="Arial"/>
                <w:color w:val="333333"/>
                <w:sz w:val="16"/>
                <w:szCs w:val="16"/>
                <w:vertAlign w:val="superscript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2 07 05030 10 0000 150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Прочие безвозмездные поступления в бюджеты сельских поселений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2 18 60010 10 0000 150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 xml:space="preserve">Доходы бюджетов сельских поселений от возврата остатков субсидий, субвенций или иных межбюджетных </w:t>
            </w: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трансфертов имеющих целевое назначение, прошлых лет из бюджетов муниципальных районов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2 18 05010 10 0000 150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Доходы бюджетов сельских поселений от возврата бюджетными учреждениями остатков субсидий прошлых лет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2 19 00000 10 0000 150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Возврат остатков субсидий, субвенций и иных межбюджетных трансфертов, имеющих целевое назначение, прошлых лет из бюджетов сельских поселений </w:t>
            </w:r>
            <w:r w:rsidRPr="00890158">
              <w:rPr>
                <w:rFonts w:ascii="Arial" w:eastAsia="Times New Roman" w:hAnsi="Arial" w:cs="Arial"/>
                <w:color w:val="333333"/>
                <w:sz w:val="16"/>
                <w:szCs w:val="16"/>
                <w:vertAlign w:val="superscript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119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 xml:space="preserve">Комитет финансов администрации </w:t>
            </w:r>
            <w:proofErr w:type="spellStart"/>
            <w:r w:rsidRPr="00890158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Энгельсского</w:t>
            </w:r>
            <w:proofErr w:type="spellEnd"/>
            <w:r w:rsidRPr="00890158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 xml:space="preserve"> муниципального района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119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1 1701050 10 0000 180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119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2 08 05000 10 0000 150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Перечисления из бюджетов сельских поселений (в бюджеты сельских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119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2 08 10000 10 0000 150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Перечисления из бюджетов сельских поселений (в бюджеты сельских поселений) для осуществления взыскания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182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Управление федеральной налоговой службы по Саратовской области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182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1 01 02000 01 0000 110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Налог на доходы физических лиц </w:t>
            </w:r>
            <w:r w:rsidRPr="00890158">
              <w:rPr>
                <w:rFonts w:ascii="Arial" w:eastAsia="Times New Roman" w:hAnsi="Arial" w:cs="Arial"/>
                <w:color w:val="333333"/>
                <w:sz w:val="16"/>
                <w:szCs w:val="16"/>
                <w:vertAlign w:val="superscript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182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1 05 03000 01 0000 110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Единый сельскохозяйственный налог </w:t>
            </w:r>
            <w:r w:rsidRPr="00890158">
              <w:rPr>
                <w:rFonts w:ascii="Arial" w:eastAsia="Times New Roman" w:hAnsi="Arial" w:cs="Arial"/>
                <w:color w:val="333333"/>
                <w:sz w:val="16"/>
                <w:szCs w:val="16"/>
                <w:vertAlign w:val="superscript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182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1 06 01030 10 0000 110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182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1 06 06033 10 0000 110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182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1 06 06043 10 0000 110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Земельный налог с физических, обладающих земельным участком, расположенным в границах сельских поселений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182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1 16 10000 00 0000 140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Платежи в целях возмещения причиненного ущерба (убытков)</w:t>
            </w:r>
            <w:r w:rsidRPr="00890158">
              <w:rPr>
                <w:rFonts w:ascii="Arial" w:eastAsia="Times New Roman" w:hAnsi="Arial" w:cs="Arial"/>
                <w:color w:val="333333"/>
                <w:sz w:val="16"/>
                <w:szCs w:val="16"/>
                <w:vertAlign w:val="superscript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182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1 03 02231 01 0000 110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182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1 03 02241 01 0000 110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инжекторных</w:t>
            </w:r>
            <w:proofErr w:type="spellEnd"/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182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1 03 02251 01 0000 110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182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1 03 02261 01 0000 110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999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Отделение по Саратовской области Волго-Вятского главного управления Центральный банк Российской Федерации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890158" w:rsidRPr="00890158" w:rsidTr="00890158"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999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1 16 10123 01 0101 140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Доходы от денежных взысканий (штрафов), поступающие в счет погашения задолженности, образовавшейся до 1 января 2020 г., подлежащие зачислению в бюджет муниципального образования по нормативам, действовавшим в 2019 году (доходы бюджетов сельских поселений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90158" w:rsidRPr="00890158" w:rsidRDefault="00890158" w:rsidP="0089015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890158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</w:tbl>
    <w:p w:rsidR="00890158" w:rsidRPr="00890158" w:rsidRDefault="00890158" w:rsidP="0089015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color w:val="333333"/>
          <w:sz w:val="16"/>
          <w:szCs w:val="16"/>
          <w:vertAlign w:val="superscript"/>
          <w:lang w:eastAsia="ru-RU"/>
        </w:rPr>
        <w:t> </w:t>
      </w:r>
    </w:p>
    <w:p w:rsidR="00890158" w:rsidRPr="00890158" w:rsidRDefault="00890158" w:rsidP="0089015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color w:val="333333"/>
          <w:sz w:val="16"/>
          <w:szCs w:val="16"/>
          <w:vertAlign w:val="superscript"/>
          <w:lang w:eastAsia="ru-RU"/>
        </w:rPr>
        <w:t>1</w:t>
      </w:r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Главным администратором может осуществляться администрирование поступлений по всем группам подвидов данного вида доходов.</w:t>
      </w:r>
    </w:p>
    <w:p w:rsidR="00890158" w:rsidRPr="00890158" w:rsidRDefault="00890158" w:rsidP="0089015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color w:val="333333"/>
          <w:sz w:val="16"/>
          <w:szCs w:val="16"/>
          <w:vertAlign w:val="superscript"/>
          <w:lang w:eastAsia="ru-RU"/>
        </w:rPr>
        <w:t>2</w:t>
      </w:r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Главным администратором может осуществляться администрирование поступлений по всем статьям, подстатьям и всем группам подвидов данного вида доходов.</w:t>
      </w:r>
    </w:p>
    <w:p w:rsidR="00890158" w:rsidRPr="00890158" w:rsidRDefault="00890158" w:rsidP="0089015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</w:p>
    <w:p w:rsidR="00890158" w:rsidRPr="00890158" w:rsidRDefault="00890158" w:rsidP="00890158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Приложение № 2</w:t>
      </w:r>
    </w:p>
    <w:p w:rsidR="00890158" w:rsidRPr="00890158" w:rsidRDefault="00890158" w:rsidP="00890158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к постановлению администрации </w:t>
      </w:r>
      <w:proofErr w:type="spellStart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Безымянского</w:t>
      </w:r>
      <w:proofErr w:type="spellEnd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муниципального образования</w:t>
      </w:r>
    </w:p>
    <w:p w:rsidR="00890158" w:rsidRPr="00890158" w:rsidRDefault="00890158" w:rsidP="00890158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от 22.12.2023 № 123</w:t>
      </w:r>
    </w:p>
    <w:p w:rsidR="00890158" w:rsidRPr="00890158" w:rsidRDefault="00890158" w:rsidP="0089015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Порядок и сроки внесения изменений</w:t>
      </w:r>
    </w:p>
    <w:p w:rsidR="00890158" w:rsidRPr="00890158" w:rsidRDefault="00890158" w:rsidP="0089015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lastRenderedPageBreak/>
        <w:t xml:space="preserve">в перечень главных администраторов доходов бюджета </w:t>
      </w:r>
      <w:proofErr w:type="spellStart"/>
      <w:r w:rsidRPr="00890158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Безымянского</w:t>
      </w:r>
      <w:proofErr w:type="spellEnd"/>
      <w:r w:rsidRPr="00890158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 xml:space="preserve"> муниципального образования </w:t>
      </w:r>
      <w:proofErr w:type="spellStart"/>
      <w:r w:rsidRPr="00890158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Энгельсского</w:t>
      </w:r>
      <w:proofErr w:type="spellEnd"/>
      <w:r w:rsidRPr="00890158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 xml:space="preserve"> муниципального района Саратовской области</w:t>
      </w:r>
    </w:p>
    <w:p w:rsidR="00890158" w:rsidRPr="00890158" w:rsidRDefault="00890158" w:rsidP="0089015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Настоящий Порядок и сроки устанавливают правила внесения изменений в перечень главных администраторов доходов бюджета </w:t>
      </w:r>
      <w:proofErr w:type="spellStart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Безымянского</w:t>
      </w:r>
      <w:proofErr w:type="spellEnd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муниципального образования </w:t>
      </w:r>
      <w:proofErr w:type="spellStart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Энгельсского</w:t>
      </w:r>
      <w:proofErr w:type="spellEnd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муниципального района Саратовской области (далее – Перечень).</w:t>
      </w:r>
    </w:p>
    <w:p w:rsidR="00890158" w:rsidRPr="00890158" w:rsidRDefault="00890158" w:rsidP="0089015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Органы администрации </w:t>
      </w:r>
      <w:proofErr w:type="spellStart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Безымянского</w:t>
      </w:r>
      <w:proofErr w:type="spellEnd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муниципального образования осуществляющие полномочия главных администраторов доходов бюджета </w:t>
      </w:r>
      <w:proofErr w:type="spellStart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Безымянского</w:t>
      </w:r>
      <w:proofErr w:type="spellEnd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муниципального образования </w:t>
      </w:r>
      <w:proofErr w:type="spellStart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Энгельсского</w:t>
      </w:r>
      <w:proofErr w:type="spellEnd"/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муниципального района Саратовской области, разрабатывают проект постановления о внесении соответствующих изменений в Перечень не позднее 20 рабочих дней со дня внесения изменений в нормативные правовые акты Российской Федерации и Саратовской области.</w:t>
      </w:r>
    </w:p>
    <w:p w:rsidR="00890158" w:rsidRPr="00890158" w:rsidRDefault="00890158" w:rsidP="0089015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 предоставляемых Предложениях указываются:</w:t>
      </w:r>
    </w:p>
    <w:p w:rsidR="00890158" w:rsidRPr="00890158" w:rsidRDefault="00890158" w:rsidP="0089015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– наименование главного администратора доходов бюджета с указанием кода главного администратора доходов бюджета;</w:t>
      </w:r>
    </w:p>
    <w:p w:rsidR="00890158" w:rsidRPr="00890158" w:rsidRDefault="00890158" w:rsidP="0089015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– код группы, подгруппы, статьи и вида дохода бюджета;</w:t>
      </w:r>
    </w:p>
    <w:p w:rsidR="00890158" w:rsidRPr="00890158" w:rsidRDefault="00890158" w:rsidP="0089015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– наименование кода группы, подгруппы, статьи и вида дохода бюджета;</w:t>
      </w:r>
    </w:p>
    <w:p w:rsidR="00890158" w:rsidRPr="00890158" w:rsidRDefault="00890158" w:rsidP="0089015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89015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– реквизиты нормативных правовых актов, устанавливающих основания по внесению изменений в Перечни.</w:t>
      </w:r>
    </w:p>
    <w:p w:rsidR="004F2457" w:rsidRDefault="004F2457">
      <w:bookmarkStart w:id="0" w:name="_GoBack"/>
      <w:bookmarkEnd w:id="0"/>
    </w:p>
    <w:sectPr w:rsidR="004F24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3120DE"/>
    <w:multiLevelType w:val="multilevel"/>
    <w:tmpl w:val="31C818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E834CF7"/>
    <w:multiLevelType w:val="multilevel"/>
    <w:tmpl w:val="A5C4DD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0158"/>
    <w:rsid w:val="004F2457"/>
    <w:rsid w:val="00890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8A06D3-8C07-4352-A3E2-E3ACF3140D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901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90158"/>
    <w:rPr>
      <w:b/>
      <w:bCs/>
    </w:rPr>
  </w:style>
  <w:style w:type="character" w:styleId="a5">
    <w:name w:val="Hyperlink"/>
    <w:basedOn w:val="a0"/>
    <w:uiPriority w:val="99"/>
    <w:semiHidden/>
    <w:unhideWhenUsed/>
    <w:rsid w:val="0089015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723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ngels-city.ru/pravadminbezmo/89165-postanovlenie-ot-22-12-2023-123-o-perechne-glavnykh-administratorov-dokhodov-byudzheta-bezymyanskogo-munitsipalnogo-obrazovaniy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2661</Words>
  <Characters>15169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2023-12-28T06:24:00Z</dcterms:created>
  <dcterms:modified xsi:type="dcterms:W3CDTF">2023-12-28T06:25:00Z</dcterms:modified>
</cp:coreProperties>
</file>