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E72F4A" w:rsidRDefault="00E72F4A" w:rsidP="00E72F4A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 ноября 2020 года                                                                              №   /           -04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передаче на 2021 год осуществления части полномочий и заключении соглашения о передаче осуществления части полномочий органов местного самоуправления Безымянского муниципального образования органам местного самоуправления Энгельсского муниципального района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 17 Федерального закона от 6 октября 2003 года № 131-ФЗ «Об общих принципах организации местного самоуправления в Российской Федерации», Законом Саратовской области от 30 сентября 2014 г. № 108-ЗСО «О вопросах местного значения сельских поселений Саратовской области", частью 11 статьи 3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72F4A" w:rsidRDefault="00E72F4A" w:rsidP="00E72F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Передать для осуществления органам местного самоуправления Энгельсского муниципального района часть полномочий органов местного самоуправления Безымянского муниципального образования по решению вопросов местного значения поселения: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организации исполнения бюджета поселений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осуществления внутреннего муниципального финансового контроля.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«владение, пользование и распоряжение имуществом, находящимся в муниципальной собственности поселения» в части: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размещения извещений о предоставлении свободных от застройки земельных участков, находящихся в собственности сельских поселений, входящих в состав Энгельсского муниципального района, о проведении аукциона на официальном сайте Российской Федерации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www.torgi.gov.ru</w:t>
        </w:r>
      </w:hyperlink>
      <w:r>
        <w:rPr>
          <w:rFonts w:ascii="Arial" w:hAnsi="Arial" w:cs="Arial"/>
          <w:color w:val="333333"/>
          <w:sz w:val="21"/>
          <w:szCs w:val="21"/>
        </w:rPr>
        <w:t> и официальном сайте администрации Энгельсского муниципального района в информационно-телекоммуникационной сети Интернет;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организации и проведения аукциона по продаже земельных участков, права на заключение договоров аренды земельных участков, находящихся в собственности сельских поселений, входящих в состав Энгельсского муниципального района;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учёта и хранения документации по вопросам управления и распоряжения земельными участками.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в части организации в границах поселений </w:t>
      </w:r>
      <w:r>
        <w:rPr>
          <w:rFonts w:ascii="Arial" w:hAnsi="Arial" w:cs="Arial"/>
          <w:color w:val="333333"/>
          <w:sz w:val="21"/>
          <w:szCs w:val="21"/>
        </w:rPr>
        <w:lastRenderedPageBreak/>
        <w:t>водоснабжения населения, водоотведения в пределах полномочий, установленных законодательством Российской Федерации.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«создание условий для обеспечения жителей поселения услугами связи, общественного питания, торговли и бытового обслуживания» в части: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разработки и утверждения схемы размещения нестационарных торговых объектов сельских поселений, входящих в состав Энгельсского муниципального района;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выдачи документа, подтверждающего право на размещение нестационарных торговых объектов на территории сельских поселений, входящих в состав Энгельсского муниципального района;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определения порядка разработки схемы размещения летних кафе на территории сельских поселений, входящих в состав Энгельсского муниципального района;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утверждения схемы размещения летних кафе на территории сельских поселений, входящих в состав Энгельсского муниципального района;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выдачи документа, подтверждающего право на размещение летних кафе на территории сельских поселений, входящих в состав Энгельсского муниципального района;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определения порядка разработки схемы размещения нестационарных объектов бытового обслуживания на территории сельских поселений, входящих в состав Энгельсского муниципального района;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утверждения схемы размещения нестационарных объектов бытового обслуживания на территории сельских поселений, входящих в состав Энгельсского муниципального района;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выдачи документа, подтверждающего право на размещение нестационарных объектов бытового обслуживания на территории сельских поселений, входящих в состав Энгельсского муниципального района.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«организация ритуальных услуг и содержание мест захоронения» в части создания специализированной службы по вопросам похоронного дела.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жилищным 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» в части признания садового дома жилым домом и жилого дома – садовым домом в соответствии с постановлением Правительства РФ от 28 января 2006 года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осуществления полномочий контрольно-счётной комиссии поселения по осуществлению внешнего муниципального финансового контроля Контрольно-счётной палатой Энгельсского муниципального района.</w:t>
      </w:r>
    </w:p>
    <w:p w:rsidR="00E72F4A" w:rsidRDefault="00E72F4A" w:rsidP="00E72F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Заключить с органами местного самоуправления Энгельсского муниципального района соглашение на 2021 год о передаче осуществления части полномочий по решению вопросов местного значения в соответствии с Федеральным законом от 6 октября 2003года №131-Ф3 «Об общих принципах организации местного самоуправления в Российской Федерации», перечисленных в пункте 1 настоящего Решения.</w:t>
      </w:r>
    </w:p>
    <w:p w:rsidR="00E72F4A" w:rsidRDefault="00E72F4A" w:rsidP="00E72F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Подписание соглашения поручить Главе Безымянского муниципального образования.</w:t>
      </w:r>
    </w:p>
    <w:p w:rsidR="00E72F4A" w:rsidRDefault="00E72F4A" w:rsidP="00E72F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2021 года.</w:t>
      </w:r>
    </w:p>
    <w:p w:rsidR="00E72F4A" w:rsidRDefault="00E72F4A" w:rsidP="00E72F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E72F4A" w:rsidRDefault="00E72F4A" w:rsidP="00E72F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B77724" w:rsidRPr="00E72F4A" w:rsidRDefault="00B77724" w:rsidP="00E72F4A">
      <w:bookmarkStart w:id="0" w:name="_GoBack"/>
      <w:bookmarkEnd w:id="0"/>
    </w:p>
    <w:sectPr w:rsidR="00B77724" w:rsidRPr="00E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97B"/>
    <w:multiLevelType w:val="multilevel"/>
    <w:tmpl w:val="C87A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71ED3"/>
    <w:multiLevelType w:val="multilevel"/>
    <w:tmpl w:val="56821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14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dcterms:created xsi:type="dcterms:W3CDTF">2024-05-14T04:52:00Z</dcterms:created>
  <dcterms:modified xsi:type="dcterms:W3CDTF">2024-05-14T06:37:00Z</dcterms:modified>
</cp:coreProperties>
</file>