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 заседание третьего созыва</w:t>
      </w:r>
    </w:p>
    <w:p w:rsidR="004A240D" w:rsidRDefault="004A240D" w:rsidP="004A240D">
      <w:pPr>
        <w:pStyle w:val="3"/>
        <w:shd w:val="clear" w:color="auto" w:fill="FFFFFF"/>
        <w:spacing w:before="150" w:after="150" w:line="264" w:lineRule="atLeast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                           2017 года</w:t>
      </w: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        № </w:t>
      </w:r>
      <w:r>
        <w:rPr>
          <w:rStyle w:val="a5"/>
          <w:rFonts w:ascii="Arial" w:hAnsi="Arial" w:cs="Arial"/>
          <w:color w:val="333333"/>
          <w:sz w:val="21"/>
          <w:szCs w:val="21"/>
          <w:u w:val="single"/>
        </w:rPr>
        <w:t>  /           -03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Положения о сообщении лицами, замещающими муниципальные должности и муниципальными служащими Безымянского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с Федеральным законом от 25 декабря 2008 года № 273-ФЗ «О противодействии коррупции», постановлением Правительства Российской Федерации от 9 января 2014 года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реализации», Уставом Безымянского муниципального образования Энгельсского муниципального района Саратовской области,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Решил:</w:t>
      </w:r>
    </w:p>
    <w:p w:rsidR="004A240D" w:rsidRDefault="004A240D" w:rsidP="004A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прилагаемое Положение о сообщении лицами, замещающими муниципальные должности и муниципальными служащими Безымянского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</w:t>
      </w:r>
    </w:p>
    <w:p w:rsidR="004A240D" w:rsidRDefault="004A240D" w:rsidP="004A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подлежит официальному обнародованию.</w:t>
      </w:r>
    </w:p>
    <w:p w:rsidR="004A240D" w:rsidRDefault="004A240D" w:rsidP="004A240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за исполнением настоящего Решения возложить на Комиссию по бюджетной и налоговой политике (Губер Д.А.)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 внесен: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Администрацией Безымянского муниципального образования</w:t>
      </w:r>
    </w:p>
    <w:p w:rsidR="004A240D" w:rsidRDefault="004A240D" w:rsidP="004A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 Безымянского муниципального образования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_______2017 года № _____-03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ПОЛОЖЕНИЕ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 сообщении лицами, замещающими муниципальные должности и муниципальными служащими Безымянского муниципального образования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</w:p>
    <w:p w:rsidR="004A240D" w:rsidRDefault="004A240D" w:rsidP="004A2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Настоящее положение определяет порядок сообщения лицами, замещающими муниципальные должности и муниципальными служащими, (далее соответственно - лица, замещающие муниципальные должности, служащие),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реализации.</w:t>
      </w:r>
    </w:p>
    <w:p w:rsidR="004A240D" w:rsidRDefault="004A240D" w:rsidP="004A240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Для целей настоящего положения используются следующие понятия: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«подарок, полученный в связи с протокольными мероприятиями, служебными командировками и другими официальными мероприятиями»</w:t>
      </w:r>
      <w:r>
        <w:rPr>
          <w:rFonts w:ascii="Arial" w:hAnsi="Arial" w:cs="Arial"/>
          <w:color w:val="333333"/>
          <w:sz w:val="21"/>
          <w:szCs w:val="21"/>
        </w:rPr>
        <w:t> - подарок, полученный лицом, замещающим муниципальную должность,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«получение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обязанностей»</w:t>
      </w:r>
      <w:r>
        <w:rPr>
          <w:rFonts w:ascii="Arial" w:hAnsi="Arial" w:cs="Arial"/>
          <w:color w:val="333333"/>
          <w:sz w:val="21"/>
          <w:szCs w:val="21"/>
        </w:rPr>
        <w:t> - получение лицом, замещающим муниципальную должность,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4A240D" w:rsidRDefault="004A240D" w:rsidP="004A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пункте 1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4A240D" w:rsidRDefault="004A240D" w:rsidP="004A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Отдел по экономике и финансам Администрации Безымянского муниципального образования (далее–уполномоченный орган) в соответствии с компетенцией, осуществляет прием подарков, полученных лицами, указанными в пункте 1 настоящего Положения, в связи с протокольными мероприятиями, служебными командировками и другими официальными мероприятиями, уведомлений об их получении, хранение подарков, обеспечивают принятие их к бухгалтерскому учету, оценку их стоимости, их реализацию, ведение журнала регистрации уведомлений о получении подарков, журнала регистрации актов приема-передачи подарков, журнала регистрации заявлений о выкупе подарка.</w:t>
      </w:r>
    </w:p>
    <w:p w:rsidR="004A240D" w:rsidRDefault="004A240D" w:rsidP="004A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пункте 1 настоящего Положения, обязаны уведомлять обо всех случаях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должностных (служебных) обязанностей (осуществлением полномочий).</w:t>
      </w:r>
    </w:p>
    <w:p w:rsidR="004A240D" w:rsidRDefault="004A240D" w:rsidP="004A240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Уведомление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(служебных) обязанностей (осуществлением полномочий), составленное согласно приложению № 1 (далее – уведомление), представляется не </w:t>
      </w:r>
      <w:r>
        <w:rPr>
          <w:rFonts w:ascii="Arial" w:hAnsi="Arial" w:cs="Arial"/>
          <w:color w:val="333333"/>
          <w:sz w:val="21"/>
          <w:szCs w:val="21"/>
        </w:rPr>
        <w:lastRenderedPageBreak/>
        <w:t>позднее 3 рабочих дней со дня получения подарка в уполномоченный орган Администрации Безымянского муниципального образования.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 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 При невозможности подачи уведомления в сроки, указанные в абзацах первом и втором настоящего пункта, по причине, не зависящей от лица, указанного в пункте 1 настоящего Положения, оно предоставляется не позднее следующего дня после ее устранения.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регистрируется в день его поступления в уполномоченный орган Администрации Безымянского муниципального образования в журнале регистрации уведомлений о получении подарков (приложению № 2).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поступлению и выбытию нефинансовых активов Безымянского муниципального образования (далее – комиссия).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Подарок, полученный служащим, стоимость которого подтверждается документами и превышает 3 тыс. рублей, либо стоимость которого неизвестна, сдается ответственному лицу уполномоченного структурного подразделения (уполномоченных органа или организации), которое принимает его на хранение по акту приема-передачи (приложение № 3) не позднее 5 рабочих дней со дня регистрации уведомления.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Подарок, полученный лицом, замещающим муниципальную должность, независимо от его стоимости, подлежит передаче на хранение в порядке, предусмотренном пунктом 8 настоящего положения.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(приложение № 4) в случае, если его стоимость не превышает 3 тыс. рублей.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Уполномоченный орган обеспечивает включение в установленном порядке принятого к бухгалтерскому учету подарка, стоимость которого превышает 3 тыс. рублей, в реестр муниципального имущества.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Лица, указанные в пункте 1, сдавшие подарок, могут его выкупить, направив на имя представителя нанимателя (работодателя) заявление по форме согласно приложению № 5 не позднее двух месяцев со дня сдачи подарка.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Уполномоченный орган в течение 3 месяцев со дня поступления заявления, указанного в пункте 13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В случае если в отношении подарка, изготовленного из драгоценных металлов и (или) драгоценных камней, не поступило от лиц, указанных в пункте 1, заявление, указанное в пункте 13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органом в федеральное казенное учреждение "Государственное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Федерации" для зачисления в Государственный фонд драгоценных металлов и драгоценных камней Российской Федерации.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Подарок, в отношении которого не поступило заявление, указанное в пункте 13 настоящего положения, может использоваться Администрацией Безымянского муниципального образования с учетом заключения комиссии о целесообразности использования подарка для обеспечения деятельности Администрации Безымянского муниципального образования.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нецелесообразности использования подарка Главой Безымянского муниципального образования принимается решение о реализации подарка и проведении оценки его стоимости для реализации (выкупа), осуществляемой уполномоченным органом посредством проведения торгов в порядке, предусмотренном законодательством Российской Федерации.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Оценка стоимости подарка для реализации (выкупа), предусмотренная пунктами 14 и 17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случае если подарок не выкуплен или не реализован, Главой Безымянского муниципального образования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4A240D" w:rsidRDefault="004A240D" w:rsidP="004A240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Средства, вырученные от реализации (выкупа) подарка, зачисляются в доход бюджета Безымянского муниципального образования в порядке, установленном бюджетным законодательством Российской Федерации.</w:t>
      </w:r>
    </w:p>
    <w:p w:rsidR="004A240D" w:rsidRDefault="004A240D" w:rsidP="004A24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уполномоченного органа)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(ф.и.о., занимаемая должность)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о получении подарка от "___" ______________ 20__ г.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Извещаю о получении 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(дата получения)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подарка(ов) на 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</w:p>
    <w:tbl>
      <w:tblPr>
        <w:tblW w:w="921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4"/>
        <w:gridCol w:w="3200"/>
        <w:gridCol w:w="1788"/>
        <w:gridCol w:w="1788"/>
      </w:tblGrid>
      <w:tr w:rsidR="004A240D" w:rsidTr="004A240D">
        <w:tc>
          <w:tcPr>
            <w:tcW w:w="243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подарка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Характеристика подарка, его описание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Количество предметов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Стоимость в рублях</w:t>
            </w:r>
            <w:hyperlink r:id="rId5" w:anchor="sub_1111" w:history="1">
              <w:r>
                <w:rPr>
                  <w:rStyle w:val="a5"/>
                  <w:rFonts w:ascii="Arial" w:hAnsi="Arial" w:cs="Arial"/>
                  <w:color w:val="0088CC"/>
                  <w:sz w:val="21"/>
                  <w:szCs w:val="21"/>
                </w:rPr>
                <w:t>*</w:t>
              </w:r>
            </w:hyperlink>
          </w:p>
        </w:tc>
      </w:tr>
      <w:tr w:rsidR="004A240D" w:rsidTr="004A240D">
        <w:tc>
          <w:tcPr>
            <w:tcW w:w="243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243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243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243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Итого</w:t>
            </w:r>
          </w:p>
        </w:tc>
        <w:tc>
          <w:tcPr>
            <w:tcW w:w="31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8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_________________________________________ на ________ листах.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(наименование документа)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представившее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          ___________   _____________________ "__" ____ 20__г.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(подпись)                     (расшифровка подписи)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Лицо, принявшее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уведомление      ___________   _____________________ "__" ____ 20__г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(подпись)                  (расшифровка подписи)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уведомлений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"___" ________ 20__ г.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* Заполняется при наличии документов, подтверждающих стоимость подарка.</w:t>
      </w:r>
    </w:p>
    <w:p w:rsidR="004A240D" w:rsidRDefault="004A240D" w:rsidP="004A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ЖУРНАЛ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регистрации уведомлений о получении подарка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"/>
        <w:gridCol w:w="1540"/>
        <w:gridCol w:w="1771"/>
        <w:gridCol w:w="1689"/>
        <w:gridCol w:w="2057"/>
        <w:gridCol w:w="1705"/>
      </w:tblGrid>
      <w:tr w:rsidR="004A240D" w:rsidTr="004A240D">
        <w:tc>
          <w:tcPr>
            <w:tcW w:w="60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Дата поступления уведомления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Регистрационный номер уведомления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Фамилия, имя, отчество лица, направившего уведомление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замещаемой должности лица, направившего уведомление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подарка</w:t>
            </w:r>
          </w:p>
        </w:tc>
      </w:tr>
      <w:tr w:rsidR="004A240D" w:rsidTr="004A240D">
        <w:tc>
          <w:tcPr>
            <w:tcW w:w="60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60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60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</w:t>
            </w:r>
          </w:p>
        </w:tc>
        <w:tc>
          <w:tcPr>
            <w:tcW w:w="154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5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695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207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171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A240D" w:rsidRDefault="004A240D" w:rsidP="004A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Приложение № 3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АКТ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приема-передачи подарка от лица, передающего подарок, в уполномоченный орган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                                                      «____» __________ 20___ г.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место составления</w:t>
      </w:r>
      <w:r>
        <w:rPr>
          <w:rFonts w:ascii="Arial" w:hAnsi="Arial" w:cs="Arial"/>
          <w:color w:val="333333"/>
          <w:sz w:val="21"/>
          <w:szCs w:val="21"/>
        </w:rPr>
        <w:t> ___________________________________________________________________________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 и наименование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должности лица, передающего подарок)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передает, а ___________________________________________________________________________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отчество, наименование должности должностного лица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уполномоченного органа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принимает на хранение подарок(-ки):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подарка (-ов), его (их) характеристика и описание, количество предметов)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полученный(-ые) в связи с 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 (наименование протокольного мероприятия, служебной командировки,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другого официального мероприятия, место и дата проведения)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Стоимость подарка _________________________________________________.  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(заполняется при наличии документов, подтверждающих стоимость подарка)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Приложение: ________________________________________на_____листах.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документа, подтверждающего стоимость подарка, иных документов)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Передал                                                                    Принял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       _______________                 ______________       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 (подпись)                  (расшифровка подписи)                             (подпись)                                 (расшифровка подписи)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актов приема-передачи подарков _________________. </w:t>
      </w:r>
    </w:p>
    <w:p w:rsidR="004A240D" w:rsidRDefault="004A240D" w:rsidP="004A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4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АКТ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приема-передачи подарка из уполномоченного структурного подразделения (должностного лица) Администрации (наименование муниципального образования) лицу, принимающему подарок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                                                                      «____» __________ 20___ г.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место составления</w:t>
      </w:r>
      <w:r>
        <w:rPr>
          <w:rFonts w:ascii="Arial" w:hAnsi="Arial" w:cs="Arial"/>
          <w:color w:val="333333"/>
          <w:sz w:val="21"/>
          <w:szCs w:val="21"/>
        </w:rPr>
        <w:t> 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отчество, наименование должности должностного лица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уполномоченного структурного подразделения (уполномоченного должностного лица)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Администрации (наименование муниципального образования)) передает, а 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(фамилия, имя, отчество и наименование должности лица, получающего подарок)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принимает подарок(-ки): __________________________________________________________________,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подарка, его характеристика и описание, количество предметов)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полученный(-ые) в связи с 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протокольного мероприятия, служебной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__________________________________________________________________.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командировки, другого официального мероприятия, место и дата проведения)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Стоимость подарка _________________________________________________.   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(заполняется при наличии документов, подтверждающих стоимость подарка)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Передал                                                                    Принял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       _______________                 ______________       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 (подпись)                  (расшифровка подписи)                             (подпись)                                 (расшифровка подписи)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актов приема-передачи подарков _________________. </w:t>
      </w:r>
    </w:p>
    <w:p w:rsidR="004A240D" w:rsidRDefault="004A240D" w:rsidP="004A2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333333"/>
          <w:sz w:val="21"/>
          <w:szCs w:val="21"/>
        </w:rPr>
        <w:br/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5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Порядку сообщения отдельными категориями лиц о получении 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  (служебных) обязанностей (осуществлением полномочий),  его сдачи, оценки и реализации (выкупа)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                     Главе Безымянского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(отметка об ознакомлении                         муниципального образования             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представителя нанимателя)                                   от 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                                                                                                           (фамилия, имя, отчество,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 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                                                                                наименование должности лица,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                                                                      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lastRenderedPageBreak/>
        <w:t>                                                                                                              получившего подарок)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Заявление о выкупе подарка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Извещаю о намерении выкупить подарок(-ки), полученный(-ые) мной в связи с протокольным мероприятием, служебной командировкой, другим официальным мероприятием (нужное подчеркнуть)  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(наименование протокольного мероприятия или другого официального мероприятия,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__________________________________________________________________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место и дата его проведения)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и сданный(-ые) на хранение в установленном порядке ___________________         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                                                                                                               (дата и регистрационный номер</w:t>
      </w:r>
      <w:r>
        <w:rPr>
          <w:rFonts w:ascii="Arial" w:hAnsi="Arial" w:cs="Arial"/>
          <w:color w:val="333333"/>
          <w:sz w:val="21"/>
          <w:szCs w:val="21"/>
        </w:rPr>
        <w:t> __________________________________________________________________,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уведомления, дата и регистрационный номер акта приема-передачи на хранение)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0"/>
        <w:gridCol w:w="3090"/>
        <w:gridCol w:w="3090"/>
      </w:tblGrid>
      <w:tr w:rsidR="004A240D" w:rsidTr="004A240D"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№ п/п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Наименование подарка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Количество предметов</w:t>
            </w:r>
          </w:p>
        </w:tc>
      </w:tr>
      <w:tr w:rsidR="004A240D" w:rsidTr="004A240D"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  <w:tr w:rsidR="004A240D" w:rsidTr="004A240D"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Итого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  <w:tc>
          <w:tcPr>
            <w:tcW w:w="3090" w:type="dxa"/>
            <w:shd w:val="clear" w:color="auto" w:fill="FFFFFF"/>
            <w:vAlign w:val="center"/>
            <w:hideMark/>
          </w:tcPr>
          <w:p w:rsidR="004A240D" w:rsidRDefault="004A240D">
            <w:pPr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 </w:t>
            </w:r>
          </w:p>
        </w:tc>
      </w:tr>
    </w:tbl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Заявитель  ____________   ________________   « ____ » ________ 20 _____ г.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16"/>
          <w:szCs w:val="16"/>
          <w:vertAlign w:val="superscript"/>
        </w:rPr>
        <w:t>                               (подпись)                    (расшифровка подписи)        </w:t>
      </w:r>
    </w:p>
    <w:p w:rsidR="004A240D" w:rsidRDefault="004A240D" w:rsidP="004A240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Регистрационный номер в журнале регистрации заявлений о выкупе   подарка ____________.  Дата регистрации «____» ____________ 20___г.</w:t>
      </w:r>
    </w:p>
    <w:p w:rsidR="00B77724" w:rsidRPr="004A240D" w:rsidRDefault="00B77724" w:rsidP="004A240D">
      <w:bookmarkStart w:id="0" w:name="_GoBack"/>
      <w:bookmarkEnd w:id="0"/>
    </w:p>
    <w:sectPr w:rsidR="00B77724" w:rsidRPr="004A2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4F0D"/>
    <w:multiLevelType w:val="multilevel"/>
    <w:tmpl w:val="BDE0EE0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0E21E3"/>
    <w:multiLevelType w:val="multilevel"/>
    <w:tmpl w:val="5D6A1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6325BC"/>
    <w:multiLevelType w:val="multilevel"/>
    <w:tmpl w:val="90EC4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0A4C41"/>
    <w:multiLevelType w:val="multilevel"/>
    <w:tmpl w:val="39F620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A240D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97DA1"/>
    <w:rsid w:val="00AA775D"/>
    <w:rsid w:val="00AC18BC"/>
    <w:rsid w:val="00AD399B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3A5F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ngels-city.ru/prpravakrbezmo/47268-proekt-resheniya-ob-utverzhdenii-polozheniya-o-soobshchenii-litsami-zameshchayushchimi-munitsipalnye-dolzhnosti-i-munitsipalnymi-sluzhashchimi-bezymyanskogo-munitsipalnogo-obrazovaniya-o-poluchenii-podarka-v-svyazi-s-protokolnymi-meropriyatiyami-sluzhebnymi-komandirovkami-i-drugimi-ofitsialnymi-meropriyatiyam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3224</Words>
  <Characters>18380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2024-05-14T04:52:00Z</dcterms:created>
  <dcterms:modified xsi:type="dcterms:W3CDTF">2024-05-14T05:01:00Z</dcterms:modified>
</cp:coreProperties>
</file>