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58" w:rsidRPr="00325D58" w:rsidRDefault="00325D58" w:rsidP="00325D58">
      <w:pPr>
        <w:shd w:val="clear" w:color="auto" w:fill="FFFFFF"/>
        <w:spacing w:after="150" w:line="240" w:lineRule="auto"/>
        <w:jc w:val="right"/>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ПРОЕКТ</w:t>
      </w:r>
    </w:p>
    <w:p w:rsidR="00325D58" w:rsidRPr="00325D58" w:rsidRDefault="00325D58" w:rsidP="00325D58">
      <w:pPr>
        <w:shd w:val="clear" w:color="auto" w:fill="FFFFFF"/>
        <w:spacing w:after="150" w:line="240" w:lineRule="auto"/>
        <w:jc w:val="center"/>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Безымянское муниципальное образование</w:t>
      </w:r>
    </w:p>
    <w:p w:rsidR="00325D58" w:rsidRPr="00325D58" w:rsidRDefault="00325D58" w:rsidP="00325D58">
      <w:pPr>
        <w:shd w:val="clear" w:color="auto" w:fill="FFFFFF"/>
        <w:spacing w:after="150" w:line="240" w:lineRule="auto"/>
        <w:jc w:val="center"/>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Энгельсского муниципального района Саратовской области</w:t>
      </w:r>
    </w:p>
    <w:p w:rsidR="00325D58" w:rsidRPr="00325D58" w:rsidRDefault="00325D58" w:rsidP="00325D58">
      <w:pPr>
        <w:shd w:val="clear" w:color="auto" w:fill="FFFFFF"/>
        <w:spacing w:after="150" w:line="240" w:lineRule="auto"/>
        <w:jc w:val="center"/>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АДМИНИСТРАЦИЯ</w:t>
      </w:r>
    </w:p>
    <w:p w:rsidR="00325D58" w:rsidRPr="00325D58" w:rsidRDefault="00325D58" w:rsidP="00325D58">
      <w:pPr>
        <w:shd w:val="clear" w:color="auto" w:fill="FFFFFF"/>
        <w:spacing w:after="150" w:line="240" w:lineRule="auto"/>
        <w:jc w:val="center"/>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БЕЗЫМЯНСКОГО МУНИЦИПАЛЬНОГО ОБРАЗОВАНИЯ</w:t>
      </w:r>
    </w:p>
    <w:p w:rsidR="00325D58" w:rsidRPr="00325D58" w:rsidRDefault="00325D58" w:rsidP="00325D58">
      <w:pPr>
        <w:shd w:val="clear" w:color="auto" w:fill="FFFFFF"/>
        <w:spacing w:after="150" w:line="240" w:lineRule="auto"/>
        <w:jc w:val="center"/>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ПОСТАНОВЛЕНИЕ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                                                                                                                                              №                   </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«Выдача решения о присвоении или аннулировании адреса объекту адресации»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ПОСТАНОВЛЯЕТ:</w:t>
      </w:r>
    </w:p>
    <w:p w:rsidR="00325D58" w:rsidRPr="00325D58" w:rsidRDefault="00325D58" w:rsidP="00325D5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«Выдача решения о присвоении или аннулировании адреса объекту адресации», согласно приложению.</w:t>
      </w:r>
    </w:p>
    <w:p w:rsidR="00325D58" w:rsidRPr="00325D58" w:rsidRDefault="00325D58" w:rsidP="00325D5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после его официального обнародования.</w:t>
      </w:r>
    </w:p>
    <w:p w:rsidR="00325D58" w:rsidRPr="00325D58" w:rsidRDefault="00325D58" w:rsidP="00325D5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Отменить постановление администрации Безымянского муниципального образования от 24.12.2015 № 140 «Об утверждении административного регламента предоставления муниципальной услуги «Выдача решения о присвоении или аннулировании адреса объекту адресации».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Глава Безымянского</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муниципального образования                                                                                   Е.Ю. Услонцева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p>
    <w:p w:rsidR="00325D58" w:rsidRPr="00325D58" w:rsidRDefault="00325D58" w:rsidP="00325D58">
      <w:pPr>
        <w:shd w:val="clear" w:color="auto" w:fill="FFFFFF"/>
        <w:spacing w:after="150" w:line="240" w:lineRule="auto"/>
        <w:jc w:val="right"/>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Приложение</w:t>
      </w:r>
    </w:p>
    <w:p w:rsidR="00325D58" w:rsidRPr="00325D58" w:rsidRDefault="00325D58" w:rsidP="00325D58">
      <w:pPr>
        <w:shd w:val="clear" w:color="auto" w:fill="FFFFFF"/>
        <w:spacing w:after="150" w:line="240" w:lineRule="auto"/>
        <w:jc w:val="right"/>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24.12.2015 № 140</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 </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 </w:t>
      </w:r>
    </w:p>
    <w:p w:rsidR="00325D58" w:rsidRPr="00325D58" w:rsidRDefault="00325D58" w:rsidP="00325D58">
      <w:pPr>
        <w:shd w:val="clear" w:color="auto" w:fill="FFFFFF"/>
        <w:spacing w:after="150" w:line="240" w:lineRule="auto"/>
        <w:jc w:val="center"/>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Административный регламент</w:t>
      </w:r>
    </w:p>
    <w:p w:rsidR="00325D58" w:rsidRPr="00325D58" w:rsidRDefault="00325D58" w:rsidP="00325D58">
      <w:pPr>
        <w:shd w:val="clear" w:color="auto" w:fill="FFFFFF"/>
        <w:spacing w:after="150" w:line="240" w:lineRule="auto"/>
        <w:jc w:val="center"/>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предоставления муниципальной услуги «Выдача решения о присвоении или аннулировании адреса объекту адресации»</w:t>
      </w:r>
    </w:p>
    <w:p w:rsidR="00325D58" w:rsidRPr="00325D58" w:rsidRDefault="00325D58" w:rsidP="00325D58">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Общие положения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1.1. Предмет регулирования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xml:space="preserve">Предметом регулирования административного регламента предоставления муниципальной услуги «Выдача решения о присвоении или аннулировании адреса объекту адресации» (далее – административный регламент) является порядок и стандарт предоставления </w:t>
      </w:r>
      <w:r w:rsidRPr="00325D58">
        <w:rPr>
          <w:rFonts w:ascii="Arial" w:eastAsia="Times New Roman" w:hAnsi="Arial" w:cs="Arial"/>
          <w:color w:val="333333"/>
          <w:sz w:val="21"/>
          <w:szCs w:val="21"/>
          <w:lang w:eastAsia="ru-RU"/>
        </w:rPr>
        <w:lastRenderedPageBreak/>
        <w:t>муниципальной услуги «Выдача решения о присвоении или аннулировании адреса объекту адресации», в том числе состав, последовательность и сроки выполнения административных процедур, требования к порядку их выполнения, включая особенности выполнения административных процедур в электронной форме, порядок взаимодействия между структурными подразделениями и должностными лицами, а также взаимодействие муниципальных органов с физическими и юридическими лицами, иными органами государственной власти и местного самоуправления, а также учреждениями и организациями при предоставлении муниципальной услуги,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администрации Безымянского муниципального образования.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1.2. Круг заявителей</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Заявителем на получение муниципальной услуги является собственник объекта адресации, расположенного на территории Безымянского муниципального образования Энгельсского муниципального района, по собственной инициативе либо лицо, обладающее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или уполномоченное им лицо (представитель заявителя) (далее - заявитель).</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1.3. Требования к порядку информирования о предоставлении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при личном обращении заявителя непосредственно специалистами администрации Безымянского муниципального образования (далее – Администрация), предоставляющими муниципальную услугу;</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с использованием средств телефонной связи при обращении в Администрацию (телефон 8(8453)77-21-70);</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путем обращения в письменной форме почтой в адрес Администрации (413143, Саратовская область, Энгельсский район, с. Безымянное, ул. Чкалова, д.11) или по адресу электронной почты Администрации (</w:t>
      </w:r>
      <w:hyperlink r:id="rId5" w:history="1">
        <w:r w:rsidRPr="00325D58">
          <w:rPr>
            <w:rFonts w:ascii="Arial" w:eastAsia="Times New Roman" w:hAnsi="Arial" w:cs="Arial"/>
            <w:color w:val="0088CC"/>
            <w:sz w:val="21"/>
            <w:szCs w:val="21"/>
            <w:u w:val="single"/>
            <w:lang w:eastAsia="ru-RU"/>
          </w:rPr>
          <w:t>bezemjanskoemo@mail.ru</w:t>
        </w:r>
      </w:hyperlink>
      <w:r w:rsidRPr="00325D58">
        <w:rPr>
          <w:rFonts w:ascii="Arial" w:eastAsia="Times New Roman" w:hAnsi="Arial" w:cs="Arial"/>
          <w:color w:val="333333"/>
          <w:sz w:val="21"/>
          <w:szCs w:val="21"/>
          <w:lang w:eastAsia="ru-RU"/>
        </w:rPr>
        <w:t>);</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на стендах и/или с использованием средств электронного информирования в помещении Администрации;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на официальном сайте Энгельсского муниципального района на странице Администрации в сети Интернет: www.engels-city.ru/2009-10-27-11-50-22.</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Устное информирование обратившегося лица осуществляется не более 10 минут.</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lastRenderedPageBreak/>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w:t>
      </w:r>
      <w:r w:rsidRPr="00325D58">
        <w:rPr>
          <w:rFonts w:ascii="Arial" w:eastAsia="Times New Roman" w:hAnsi="Arial" w:cs="Arial"/>
          <w:color w:val="333333"/>
          <w:sz w:val="21"/>
          <w:szCs w:val="21"/>
          <w:lang w:eastAsia="ru-RU"/>
        </w:rPr>
        <w:br/>
        <w:t>№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325D58" w:rsidRPr="00325D58" w:rsidRDefault="00325D58" w:rsidP="00325D5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Стандарт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2.1. Наименование муниципальной услуги</w:t>
      </w:r>
      <w:r w:rsidRPr="00325D58">
        <w:rPr>
          <w:rFonts w:ascii="Arial" w:eastAsia="Times New Roman" w:hAnsi="Arial" w:cs="Arial"/>
          <w:color w:val="333333"/>
          <w:sz w:val="21"/>
          <w:szCs w:val="21"/>
          <w:lang w:eastAsia="ru-RU"/>
        </w:rPr>
        <w:t> - Наименование муниципальной услуги «Выдача решения о присвоении, изменении или аннулировании адреса объекту адресации» (далее – муниципальная услуга).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2.2. Наименование органа, предоставляющего муниципальную услугу</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Администрация расположена по адресу: 413143, Саратовская область, Энгельсский район, село Безымянное, ул.Чкалова, 11.</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2.3. Результат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Результатом предоставления муниципальной услуги является: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выдача постановления администрации Безымянского муниципального образования о присвоении адреса объекту адресации, изменении и аннулировании адреса;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выдача постановления об отказе в присвоении объекту адресации адреса или аннулировании его адреса.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2.4. Срок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Срок предоставления муниципальной услуги не должен превышать 18 рабочих дней со дня поступления заявления о предоставлении муниципальной услуги с полным пакетом документов, согласно перечню документов, предоставляемых получателем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Энгельсского муниципального района.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2.6.1. Для получения муниципальной услуги заявитель предоставляет:</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1) заявление о присвоении адреса объекту адресации или аннулировании его адреса;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xml:space="preserve">2)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w:t>
      </w:r>
      <w:r w:rsidRPr="00325D58">
        <w:rPr>
          <w:rFonts w:ascii="Arial" w:eastAsia="Times New Roman" w:hAnsi="Arial" w:cs="Arial"/>
          <w:color w:val="333333"/>
          <w:sz w:val="21"/>
          <w:szCs w:val="21"/>
          <w:lang w:eastAsia="ru-RU"/>
        </w:rPr>
        <w:lastRenderedPageBreak/>
        <w:t>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6)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9)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 ноября 2014 г. № 1221 (далее - Правила);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10)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2.6.2.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2.6.4. Администрация не вправе требовать от заявителя: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w:t>
      </w:r>
      <w:r w:rsidRPr="00325D58">
        <w:rPr>
          <w:rFonts w:ascii="Arial" w:eastAsia="Times New Roman" w:hAnsi="Arial" w:cs="Arial"/>
          <w:color w:val="333333"/>
          <w:sz w:val="21"/>
          <w:szCs w:val="21"/>
          <w:lang w:eastAsia="ru-RU"/>
        </w:rPr>
        <w:noBreakHyphen/>
        <w:t>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Основанием для отказа в приеме документов, необходимых для предоставления муниципальной услуги, является: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отсутствие документов, предусмотренных п.2.6.</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наличия в текстах предоставленных документов приписок, исправлений, недостоверных либо противоречивых сведений.</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Срок отказа в приеме документов не должен превышать 1 дня.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325D58">
        <w:rPr>
          <w:rFonts w:ascii="Arial" w:eastAsia="Times New Roman" w:hAnsi="Arial" w:cs="Arial"/>
          <w:color w:val="333333"/>
          <w:sz w:val="21"/>
          <w:szCs w:val="21"/>
          <w:lang w:eastAsia="ru-RU"/>
        </w:rPr>
        <w:t>:</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несоответствие статуса заявителя п.1.2.1. административного регламента;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отсутствие документов, предусмотренных в п.2.6 административного регламента;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lastRenderedPageBreak/>
        <w:t>- представление документов, содержащих неточную информацию;</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отсутствуют случаи и условия для присвоения объекту адресации адреса или аннулирования его адреса:</w:t>
      </w:r>
    </w:p>
    <w:p w:rsidR="00325D58" w:rsidRPr="00325D58" w:rsidRDefault="00325D58" w:rsidP="00325D58">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325D58" w:rsidRPr="00325D58" w:rsidRDefault="00325D58" w:rsidP="00325D58">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присвоение объекту адресации адреса осуществляется: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а) в отношении земельных участков в случаях:</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б) в отношении зданий, сооружений и объектов незавершенного строительства в случаях:</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выдачи (получения) разрешения на строительство здания или сооружения;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в отношении помещений в случаях:</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325D58" w:rsidRPr="00325D58" w:rsidRDefault="00325D58" w:rsidP="00325D58">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325D58" w:rsidRPr="00325D58" w:rsidRDefault="00325D58" w:rsidP="00325D58">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lastRenderedPageBreak/>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325D58" w:rsidRPr="00325D58" w:rsidRDefault="00325D58" w:rsidP="00325D58">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случае присвоения адреса многоквартирному дому осуществляется одновременное присвоение адресов всем расположенным в нем помещениям;</w:t>
      </w:r>
    </w:p>
    <w:p w:rsidR="00325D58" w:rsidRPr="00325D58" w:rsidRDefault="00325D58" w:rsidP="00325D58">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аннулирование адреса объекта адресации осуществляется в случаях:</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а) прекращения существования объекта адресации;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присвоения объекту адресации нового адреса.</w:t>
      </w:r>
    </w:p>
    <w:p w:rsidR="00325D58" w:rsidRPr="00325D58" w:rsidRDefault="00325D58" w:rsidP="00325D58">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325D58" w:rsidRPr="00325D58" w:rsidRDefault="00325D58" w:rsidP="00325D58">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325D58" w:rsidRPr="00325D58" w:rsidRDefault="00325D58" w:rsidP="00325D58">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325D58" w:rsidRPr="00325D58" w:rsidRDefault="00325D58" w:rsidP="00325D58">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Муниципальная услуга предоставляется бесплатно.</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Время ожидания посетителя в очереди при подаче документов не превышает 15 минут.</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2.11. Срок регистрации запроса заявителя о предоставлении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Входящее заявление регистрируется в следующие сроки: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при подаче лично – в течение 10 минут;</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lastRenderedPageBreak/>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2.12.3. Помещения, предназначенные для приема заявителей, оборудуются информационными стендами.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Информационные стенды размещаются на видном, доступном месте.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lastRenderedPageBreak/>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комфортное расположение заявителя и должностного лица уполномоченного органа;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возможность и удобство оформления заявителем письменного обращения;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телефонную связь;</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возможность копирования документов;</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доступ к нормативным правовым актам, регулирующим предоставление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наличие письменных принадлежностей и бумаги формата A4.</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2.12.8. Требования к обеспечению доступности предоставления муниципальной услуги для инвалидов.</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а) возможность беспрепятственного входа в помещения уполномоченного органа и выхода из них;</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lastRenderedPageBreak/>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2.13. Показатели доступности и качества муниципальных услуг</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Гражданин имеет возможность получения информации о ходе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1) на официальном сайте администрации Энгельсского муниципального района www.engels-citу.ru в сети Интернет;</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 у специалистов администрации по телефону 8(8453)77-21-70 путем личного обращения, либо письменного обращения в Администрацию Безымянского муниципального образования по адресу: 413143, Саратовская область, Энгельсский район, село Безымянное, улица Чкалова, 11, а также на стендах в фойе здания, в котором расположена администрация.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Количество взаимодействий заявителя с должностными лицами при предоставлении муниципальной услуги не превышает 2 раз.</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Консультирование о порядке предоставления муниципальной услуги может осуществляться следующими способами: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посредством личного обращения;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посредством обращения по телефону;</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посредством электронного вида связи;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посредством письменных обращений.</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lastRenderedPageBreak/>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Продолжительность взаимодействия заявителя с муниципальными служащими при предоставлении муниципальной услуги должна составлять не более: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15 минут - при приеме заявлений и документов о предоставлении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10 минут - при информировании о ходе предоставления муниципальной услуги по телефону.</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1.2 настоящего административного регламента.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пунктами 2.6, 2.6.1 настоящего административного регламента.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Прием (выдача) документов по вопросам оказания муниципальной услуги осуществляется в рабочие дни: понедельник, вторник, среда, пятница с 8.30 до 16.30, обеденный перерыв: с 12.00 до 13.00. В четверг прием (выдача) документов по вопросам оказания муниципальной услуги администрацией не осуществляется.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своевременность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Иные требования и особенности предоставления муниципальной услуги в электронной форме отсутствуют.</w:t>
      </w:r>
    </w:p>
    <w:p w:rsidR="00325D58" w:rsidRPr="00325D58" w:rsidRDefault="00325D58" w:rsidP="00325D58">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3.1. Состав административных процедур</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Предоставление муниципальной услуги включает в себя следующие административные процедуры:</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прием и регистрация заявления и документов;</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рассмотрение представленных документов и заявления;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принятие решения о присвоении адреса объекту адресации, изменении и аннулировании адреса или об отказе в присвоении объекту адресации адреса или аннулировании его адреса;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оформление и выдача (направление) документов заявителю.</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lastRenderedPageBreak/>
        <w:t>3.2. Прием и регистрация заявления и документов</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3.2.1. Основанием для начала административной процедуры является письменное заявление заявителя на имя главы Безымянского муниципального образования с приложением комплекта документов, предусмотренных пунктом 2.6 административного регламента, направленное: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лично в администрацию Безымянского муниципального образования;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в письменной форме в администрацию Безымянского муниципального образования посредством почтового отправления по почтовому адресу администрации, указанному в пункте 1.3.1. административного регламента;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в электронном виде по адресу электронной почты или через Единый портал, указанных в пункте 1.3.4. административного регламента.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Документы, поступившие в форме электронных документов, после получения распечатываются должностным лицом, ответственным за прием и регистрацию документов, на бумаге, дальнейшая работа с ними ведется как с пакетом документов в письменной форме.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Заявления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иным документам, подписанным собственноручной подписью и представленным на бумажном носителе.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3.2.2. Специалист администрации проверяет:</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документы, удостоверяющие личность заявителя;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полномочия заявителя, либо уполномоченного им установленном законом порядке лица;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оформление заявления;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наличие документов, предусмотренных п.2.6. административного регламента;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отсутствие в заявлении и прилагаемых к заявлению документов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исполненных карандашом;</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сверяет предоставленные ксерокопии документов с оригиналами.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Срок исполнения процедуры – 30 минут.</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3.2.3. Регистрация документов осуществляется специалистом администрации в день поступления документов с последующим представлением главе Безымянского муниципального образования для резолюции.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3.2.4. Сформированный пакет документов с резолюцией, проставленной на заявлении главой Безымянского муниципального образования, поступает на исполнение специалисту администрации.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3.3. Рассмотрение представленных документов и принятие решения о предоставлении либо об отказе в предоставлении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3.3.1. Основанием для начала административной процедуры является поступление заявления и прилагаемых документов, предусмотренных, п.2.6 административного регламента, специалисту администрации.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3.3.2. Специалист администрации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пунктах 2.7 настоящего регламента.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lastRenderedPageBreak/>
        <w:t>В случае непредставления заявителем документов, указанных в части 2.7, специалист администрации направляет запросы в рамках межведомственного взаимодействия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Срок подготовки запроса на получение документов, необходимых для предоставления муниципальной услуги, направляемого в рамках межведомственного информационного взаимодействия – в течение 1 рабочего дня.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Факт направления межведомственного информационного запроса в электронной либо бумажной форме специалист, ответственный за подготовку и направление межведомственного запроса, вносит в электронный журнал.</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3.3.3. Специалист, ответственный за подготовку и направление межведомственного запроса, осуществляет направление межведомственных запросов в электронной форме посредством системы межведомственного электронного взаимодействия (далее - СМЭВ) на основании поступившего запроса о предоставлении информации.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Специалист несет ответственность за правильность оформления межведомственного запроса.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Направление межведомственного запроса в бумажной форме допускается в случае невозможности направления межведомственных запросов в электронной форме в связи с технической недоступностью или неработоспособностью СМЭВ, либо отсутствия возможности у органа государственной власти, органа местного самоуправления или организации, подведомственной органу государственной власти либо органу местного самоуправления, в ведении которых находится документ или информация, подключения к федеральной СМЭВ.</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Межведомственные запросы в бумажной форме направляются средствами почтовой связи или курьером в порядке, определенном в регламенте делопроизводства и документооборота администрации Безымянского муниципального образования.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Срок направления межведомственных запросов не более одного дня с даты получения заявления.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Подготовленный межведомственный запрос в электронной форме заверяется электронной подписью, ответственного за подготовку и направление межведомственного запроса, в бумажной форме – подписывается главой муниципального образования и направляется в орган государственной власти, орган или организацию, подведомственную органу местного самоуправления, в ведении которых находится документ или информация.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Специалист, ответственный за подготовку и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Специалист, ответственный за подготовку и направление межведомственного запроса, несет ответственность за своевременность направления межведомственного запроса.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Специалист, ответственный за подготовку и направление межведомственного запроса, обязан принять необходимые меры для своевременности получение ответа на межведомственный запрос.</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Срок подготовки запроса на получение документов, необходимых для предоставления муниципальной услуги, направляемого в рамках межведомственного информационного взаимодействия – в течение 1 рабочего дня.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Результатом является подготовка и отправление межведомственного запроса в государственные органы, органы местного самоуправления.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Факт направления межведомственного информационного запроса в электронной либо бумажной форме сотрудник, ответственный за подготовку и направление межведомственного запроса, вносит в электронный журнал.</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xml:space="preserve">3.3.4. Основанием для начала процедуры является получение ответа на межведомственный запрос в электронной форме, содержащего электронную подпись органа (организации), </w:t>
      </w:r>
      <w:r w:rsidRPr="00325D58">
        <w:rPr>
          <w:rFonts w:ascii="Arial" w:eastAsia="Times New Roman" w:hAnsi="Arial" w:cs="Arial"/>
          <w:color w:val="333333"/>
          <w:sz w:val="21"/>
          <w:szCs w:val="21"/>
          <w:lang w:eastAsia="ru-RU"/>
        </w:rPr>
        <w:lastRenderedPageBreak/>
        <w:t>направившего электронный документ. Ответ, в котором отсутствует электронная подпись, рассмотрению и исполнению не подлежит.</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этом случае в течение часа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Ответ на межведомственный запрос, полученный в электронной форме, при необходимости распечатывается и заверяется личной подписью специалиста, ответственного за подготовку и направление межведомственного запроса.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Специалист, ответственный за подготовку и направление межведомственного запроса, в течение одного часа с момента поступления ответа на межведомственный запрос передает полученные документы и (или) информацию в электронной или бумажной форме специалисту администрации.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Факт получения ответа на межведомственный запрос в электронной либо бумажной форме специалист, ответственный за подготовку и направление межведомственного запроса, вносит в электронный журнал.</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По результатам полученных сведений (документов) в рамках межведомственного и межуровневого взаимодействия специалист администрации, ответственный за предоставление муниципальной услуги, осуществляет проверку представленных заявителем документов. </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Данная административная процедура предполагает анализ информации, содержащейся в представленных документах, на предмет соблюдения условий указанных в п. 2.9. административного регламента.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Результатом административной процедуры является проверка специалистом информации, содержащейся в представленных документах, на предмет соблюдения условий, указанных в п. 2.9. административного регламента.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Срок получения документов, необходимых для предоставления муниципальной услуги, направляемого в рамках межведомственного информационного взаимодействия – в течение 5 календарных дней.</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3.3.5. В случае представления документов, предусмотренных п.2.6. административного регламента, в полном объеме, а также при отсутствии оснований, предусмотренных п.2.9. административного регламента специалист администрации оформляет проект постановления администрации Безымянского муниципального образования о присвоении адреса объекту адресации, изменении и аннулировании адреса.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3.3.6. Согласование проекта постановления осуществляется в соответствии с Инструкцией по делопроизводству в администрации Безымянского муниципального образования.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3.4. Оформление и выдача (направление) документов заявителю</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3.4.1. Основанием для начала процедуры является поступление к специалисту администрации принятое главой Безымянского муниципального образования решение о присвоении адреса объекту адресации, изменении и аннулировании адреса или об отказе в присвоении объекту адресации адреса или аннулировании его адреса.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3.4.2. Специалист администрации уведомляет заявителя о результате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3.4.3. Постановление администрации Безымянского муниципального образования о присвоении адреса объекту адресации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предоставления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lastRenderedPageBreak/>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w:t>
      </w:r>
    </w:p>
    <w:p w:rsidR="00325D58" w:rsidRPr="00325D58" w:rsidRDefault="00325D58" w:rsidP="00325D58">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4.1. Текущий контроль за соблюдением положений настоящего административного регламента (далее – текущий контроль) осуществляет руководитель аппарата администрации.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главой муниципального образования.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Результатом плановых проверок является отчет, где указываются: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лица, в отношении которых проведена плановая проверка;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правовые нормы, соблюдение которых проверяется в результате проверки.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 210-ФЗ «Об организации предоставления государственных и муниципальных услуг».</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4.6. Администрация принимает меры, направленные на восстановление или защиту нарушенных прав, свобод и законных интересов заявителя.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4.7. По результатам проведенных проверок, в случае выявления нарушений прав заявителя,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325D58" w:rsidRPr="00325D58" w:rsidRDefault="00325D58" w:rsidP="00325D58">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5.1. Заявители имеют право на обжалование решений и действий (бездействия) Администрации, её должностных лиц в досудебном (внесудебном) порядке.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главой 2.1 Федерального закона от 27.07.2010 № 210-ФЗ «Об организации предоставления государственных и муниципальных услуг».</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 210-ФЗ «Об организации предоставления государственных и муниципальных услуг».</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lastRenderedPageBreak/>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5.5. Решения, действия (бездействие) специалистов Администрации могут быть обжалованы главе муниципального образования.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этом случае жалоба подается непосредственно в администрацию:</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виде бумажного документа - лично либо посредством почтового отправления;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через ГАУСО «МФЦ».</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5.6. Решения и действия (бездействие) главы муниципального образования, нарушающие порядок предоставления муниципальной услуги, могут быть обжалованы Главе Энгельсского муниципального района.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этом случае жалоба подается непосредственно в управление по работе с населением и делопроизводству:</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виде бумажного документа- лично либо посредством почтового отправления;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через ГАУСО «МФЦ».</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5.7.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 в случае, предусмотренном пунктом 5.6 настоящего административного регламента, - в управлении по работе с населением и делопроизводству.</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5.8.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xml:space="preserve">5.9.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w:t>
      </w:r>
      <w:r w:rsidRPr="00325D58">
        <w:rPr>
          <w:rFonts w:ascii="Arial" w:eastAsia="Times New Roman" w:hAnsi="Arial" w:cs="Arial"/>
          <w:color w:val="333333"/>
          <w:sz w:val="21"/>
          <w:szCs w:val="21"/>
          <w:lang w:eastAsia="ru-RU"/>
        </w:rPr>
        <w:lastRenderedPageBreak/>
        <w:t>установленного срока таких исправлений – в течение пяти рабочих дней со дня ее регистрации.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5.10. По результатам рассмотрения жалобы должностное лицо, в адрес которого поступила жалоба заявителя, принимает одно из следующих решений:</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удовлетворяет жалобу (полностью либо в части);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отказывает в удовлетворении жалобы (полностью либо в части).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5.11. Не позднее дня следующего за днём принятия решения, указанного в пункте 5.10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а) если в жалобе не указана фамилия лица, направившего жалобу, или почтовый адрес, по которому должен быть направлен ответ;</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б) если текст жалобы не поддается прочтению;</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д) если в жалобе содержится вопрос, на который заявителю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«б»-«д» настоящего пункта, заявителю сообщается письменно.</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b/>
          <w:bCs/>
          <w:color w:val="333333"/>
          <w:sz w:val="21"/>
          <w:szCs w:val="21"/>
          <w:lang w:eastAsia="ru-RU"/>
        </w:rPr>
        <w:t>**</w:t>
      </w:r>
      <w:r w:rsidRPr="00325D58">
        <w:rPr>
          <w:rFonts w:ascii="Arial" w:eastAsia="Times New Roman" w:hAnsi="Arial" w:cs="Arial"/>
          <w:color w:val="333333"/>
          <w:sz w:val="21"/>
          <w:szCs w:val="21"/>
          <w:lang w:eastAsia="ru-RU"/>
        </w:rPr>
        <w:t xml:space="preserve">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w:t>
      </w:r>
      <w:r w:rsidRPr="00325D58">
        <w:rPr>
          <w:rFonts w:ascii="Arial" w:eastAsia="Times New Roman" w:hAnsi="Arial" w:cs="Arial"/>
          <w:color w:val="333333"/>
          <w:sz w:val="21"/>
          <w:szCs w:val="21"/>
          <w:lang w:eastAsia="ru-RU"/>
        </w:rPr>
        <w:lastRenderedPageBreak/>
        <w:t>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325D58" w:rsidRPr="00325D58" w:rsidRDefault="00325D58" w:rsidP="00325D58">
      <w:pPr>
        <w:shd w:val="clear" w:color="auto" w:fill="FFFFFF"/>
        <w:spacing w:after="150" w:line="240" w:lineRule="auto"/>
        <w:rPr>
          <w:rFonts w:ascii="Arial" w:eastAsia="Times New Roman" w:hAnsi="Arial" w:cs="Arial"/>
          <w:color w:val="333333"/>
          <w:sz w:val="21"/>
          <w:szCs w:val="21"/>
          <w:lang w:eastAsia="ru-RU"/>
        </w:rPr>
      </w:pPr>
      <w:r w:rsidRPr="00325D58">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415A9E" w:rsidRPr="00325D58" w:rsidRDefault="00415A9E" w:rsidP="00325D58">
      <w:bookmarkStart w:id="0" w:name="_GoBack"/>
      <w:bookmarkEnd w:id="0"/>
    </w:p>
    <w:sectPr w:rsidR="00415A9E" w:rsidRPr="00325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65DC"/>
    <w:multiLevelType w:val="multilevel"/>
    <w:tmpl w:val="CECE31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37D6C"/>
    <w:multiLevelType w:val="multilevel"/>
    <w:tmpl w:val="F7DA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02EA4"/>
    <w:multiLevelType w:val="multilevel"/>
    <w:tmpl w:val="E99ED7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678BF"/>
    <w:multiLevelType w:val="multilevel"/>
    <w:tmpl w:val="114268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7367C"/>
    <w:multiLevelType w:val="multilevel"/>
    <w:tmpl w:val="C9F660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F545EE"/>
    <w:multiLevelType w:val="multilevel"/>
    <w:tmpl w:val="F5AC78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BD4CD8"/>
    <w:multiLevelType w:val="multilevel"/>
    <w:tmpl w:val="6AEC7B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FB0182"/>
    <w:multiLevelType w:val="multilevel"/>
    <w:tmpl w:val="F782F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F580C"/>
    <w:multiLevelType w:val="multilevel"/>
    <w:tmpl w:val="2A38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
  </w:num>
  <w:num w:numId="5">
    <w:abstractNumId w:val="2"/>
  </w:num>
  <w:num w:numId="6">
    <w:abstractNumId w:val="4"/>
  </w:num>
  <w:num w:numId="7">
    <w:abstractNumId w:val="3"/>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723E7"/>
    <w:rsid w:val="001D2ED7"/>
    <w:rsid w:val="002F0645"/>
    <w:rsid w:val="00325D58"/>
    <w:rsid w:val="003747E1"/>
    <w:rsid w:val="003A477B"/>
    <w:rsid w:val="003B756B"/>
    <w:rsid w:val="0041036D"/>
    <w:rsid w:val="00415A9E"/>
    <w:rsid w:val="004F0C8D"/>
    <w:rsid w:val="0051108A"/>
    <w:rsid w:val="005641B2"/>
    <w:rsid w:val="00572E29"/>
    <w:rsid w:val="00584F35"/>
    <w:rsid w:val="006004D4"/>
    <w:rsid w:val="00627693"/>
    <w:rsid w:val="007A19E5"/>
    <w:rsid w:val="007C14C7"/>
    <w:rsid w:val="007F4B3C"/>
    <w:rsid w:val="00846000"/>
    <w:rsid w:val="00933ACF"/>
    <w:rsid w:val="009C7D06"/>
    <w:rsid w:val="00A26DB4"/>
    <w:rsid w:val="00B92392"/>
    <w:rsid w:val="00BC0B80"/>
    <w:rsid w:val="00C16BC7"/>
    <w:rsid w:val="00C97B48"/>
    <w:rsid w:val="00E11C9A"/>
    <w:rsid w:val="00E16EB8"/>
    <w:rsid w:val="00E23CD2"/>
    <w:rsid w:val="00EC3C3A"/>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18</Pages>
  <Words>8371</Words>
  <Characters>47718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27</cp:revision>
  <dcterms:created xsi:type="dcterms:W3CDTF">2024-05-13T01:35:00Z</dcterms:created>
  <dcterms:modified xsi:type="dcterms:W3CDTF">2024-05-13T01:58:00Z</dcterms:modified>
</cp:coreProperties>
</file>