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10.2023                                                                                          №                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2024 год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06.10.2013 № 131-ФЗ «Об общих принципах организации органов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администрация Безымянского муниципального образования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A19E5" w:rsidRPr="007A19E5" w:rsidRDefault="007A19E5" w:rsidP="007A19E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2024 год, согласно приложению.</w:t>
      </w:r>
    </w:p>
    <w:p w:rsidR="007A19E5" w:rsidRPr="007A19E5" w:rsidRDefault="007A19E5" w:rsidP="007A19E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внесен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Безымянского муниципального образования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_________2023 №____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Безымянском муниципальном образовании на 2024 год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Аналитическая часть Программы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Вид осуществляемого муниципального контроля.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осуществляется администрацией Безымянского муниципального образования.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Обзор по виду муниципального контроля.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Безымянском муниципальном образовании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Безымянского муниципального образования (далее - автомобильные дороги), в том 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Муниципальный контроль осуществляется посредством: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Безымянского муниципального образования;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Подконтрольные субъекты: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городском наземном электрическом транспорте и в дорожном хозяйстве в Безымянском муниципальном образовании: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Данные о проведенных мероприятиях.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автомобильного транспорта, городского наземного электрического транспорте и в дорожном хозяйстве в Безымянском муниципальном образовании, устранения причин, факторов и условий, способствующих указанным нарушениям, администрацией муниципального образования осуществлялись мероприятия по профилактике таких нарушений в соответствии с планом мероприятий (программой) по профилактике нарушений в 2023 году. В 2023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Анализ и оценка рисков причинения вреда охраняемым законом ценностям.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являются: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Цели и задачи Программы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Цели Программы: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Задачи Программы: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прозрачности осуществляемой контрольной деятельности;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План мероприятий по профилактике нарушений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2024 год (приложение).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Показатели результативности и эффективности Программы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Отчетные показатели Программы за 2023 год: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доля профилактических мероприятий в объеме контрольных мероприятий-20 %.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Экономический эффект от реализованных мероприятий: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повышение уровня доверия подконтрольных субъектов к контрольно-надзорному органу.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Порядок управления Программой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должностных лиц, ответственных за организацию и проведение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3840"/>
        <w:gridCol w:w="2652"/>
        <w:gridCol w:w="2520"/>
      </w:tblGrid>
      <w:tr w:rsidR="007A19E5" w:rsidRPr="007A19E5" w:rsidTr="007A19E5"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Должностные лица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Контакты</w:t>
            </w:r>
          </w:p>
        </w:tc>
      </w:tr>
      <w:tr w:rsidR="007A19E5" w:rsidRPr="007A19E5" w:rsidTr="007A19E5"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 администрации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77-21-70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bezemjanskoemo@mail.ru</w:t>
            </w:r>
          </w:p>
        </w:tc>
      </w:tr>
    </w:tbl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на автомобильном транспорте, городском наземном электрическом транспорте и в дорожном хозяйстве в Безымянском муниципальном образовании на 2024 год (приложение).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профилактической работы органов контроля включаются в Доклад об осуществлении муниципального контроля на территории Безымянском муниципального образования на 2024 год.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Приложение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к Программе профилактики рисков причинения вреда (ущерба) охраняемым законом ценностям в рамках муниципального контроля на автомобильном транспорте, городском </w:t>
      </w:r>
      <w:r w:rsidRPr="007A19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lastRenderedPageBreak/>
        <w:t>наземном электрическом транспорте и в дорожном хозяйстве в Безымянском муниципальном образовании на 2024 год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A19E5" w:rsidRPr="007A19E5" w:rsidRDefault="007A19E5" w:rsidP="007A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7A19E5" w:rsidRPr="007A19E5" w:rsidRDefault="007A19E5" w:rsidP="007A19E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19E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по профилактике нарушений законодательства по профилактике нарушений на автомобильном транспорте, городском наземном электрическом транспорте и в дорожном хозяйстве в Безымянском муниципальном образовании на 2024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320"/>
        <w:gridCol w:w="3609"/>
        <w:gridCol w:w="1775"/>
        <w:gridCol w:w="1308"/>
      </w:tblGrid>
      <w:tr w:rsidR="007A19E5" w:rsidRPr="007A19E5" w:rsidTr="007A19E5"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</w:tr>
      <w:tr w:rsidR="007A19E5" w:rsidRPr="007A19E5" w:rsidTr="007A19E5"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«Интернет» и в иных формах.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руководства по соблюдению обязательных требований.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6) доклады о муниципальном контроле;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7) иные сведения, предусмотренные нормативными правовыми актами Российской </w:t>
            </w: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A19E5" w:rsidRPr="007A19E5" w:rsidTr="007A19E5"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раз в год</w:t>
            </w:r>
          </w:p>
        </w:tc>
      </w:tr>
      <w:tr w:rsidR="007A19E5" w:rsidRPr="007A19E5" w:rsidTr="007A19E5"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Контролируемое лицо вправе после получения предостережения о недопустимости нарушения 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7A19E5" w:rsidRPr="007A19E5" w:rsidTr="007A19E5"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Консультирование, осуществляется по следующим вопросам: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компетенция уполномоченного органа;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странице «Муниципальный контроль» письменного разъяснения, подписанного уполномоченным должностным лицом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19E5" w:rsidRPr="007A19E5" w:rsidRDefault="007A19E5" w:rsidP="007A19E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19E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15A9E" w:rsidRPr="007A19E5" w:rsidRDefault="00415A9E" w:rsidP="007A19E5">
      <w:bookmarkStart w:id="0" w:name="_GoBack"/>
      <w:bookmarkEnd w:id="0"/>
    </w:p>
    <w:sectPr w:rsidR="00415A9E" w:rsidRPr="007A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5A9E"/>
    <w:rsid w:val="005641B2"/>
    <w:rsid w:val="00627693"/>
    <w:rsid w:val="007A19E5"/>
    <w:rsid w:val="00933ACF"/>
    <w:rsid w:val="00A26DB4"/>
    <w:rsid w:val="00B92392"/>
    <w:rsid w:val="00BC0B80"/>
    <w:rsid w:val="00E11C9A"/>
    <w:rsid w:val="00E16EB8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2024-05-13T01:35:00Z</dcterms:created>
  <dcterms:modified xsi:type="dcterms:W3CDTF">2024-05-13T01:39:00Z</dcterms:modified>
</cp:coreProperties>
</file>