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9B1" w:rsidRPr="00DF59B1" w:rsidRDefault="00DF59B1" w:rsidP="00DF59B1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ПРОЕКТ</w:t>
      </w:r>
    </w:p>
    <w:p w:rsidR="00DF59B1" w:rsidRPr="00DF59B1" w:rsidRDefault="00DF59B1" w:rsidP="00DF59B1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БЕЗЫМЯНСКОЕ МУНИЦИПАЛЬНОЕ ОБРАЗОВАНИЕ</w:t>
      </w:r>
    </w:p>
    <w:p w:rsidR="00DF59B1" w:rsidRPr="00DF59B1" w:rsidRDefault="00DF59B1" w:rsidP="00DF59B1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ЭНГЕЛЬССКОГО МУНИЦИПАЛЬНОГО РАЙОНА САРАТОВСКОЙ ОБЛАСТИ</w:t>
      </w:r>
    </w:p>
    <w:p w:rsidR="00DF59B1" w:rsidRPr="00DF59B1" w:rsidRDefault="00DF59B1" w:rsidP="00DF59B1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АДМИНИСТРАЦИЯ БЕЗЫМЯНСКОГО МУНИЦИПАЛЬНОГО ОБРАЗОВАНИЯ</w:t>
      </w:r>
    </w:p>
    <w:p w:rsidR="00DF59B1" w:rsidRPr="00DF59B1" w:rsidRDefault="00DF59B1" w:rsidP="00DF59B1">
      <w:pPr>
        <w:shd w:val="clear" w:color="auto" w:fill="FFFFFF"/>
        <w:spacing w:before="150" w:after="150" w:line="336" w:lineRule="atLeast"/>
        <w:jc w:val="center"/>
        <w:outlineLvl w:val="0"/>
        <w:rPr>
          <w:rFonts w:ascii="Arial" w:eastAsia="Times New Roman" w:hAnsi="Arial" w:cs="Arial"/>
          <w:b/>
          <w:bCs/>
          <w:color w:val="333333"/>
          <w:kern w:val="36"/>
          <w:sz w:val="41"/>
          <w:szCs w:val="4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kern w:val="36"/>
          <w:sz w:val="41"/>
          <w:szCs w:val="41"/>
          <w:lang w:eastAsia="ru-RU"/>
        </w:rPr>
        <w:t>ПОСТАНОВЛЕНИЕ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           11.2020                                                                                                         №                   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с. Безымянное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О внесении изменений в муниципальную программу «Благоустройство на территории Безымянского муниципального образования»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Руководствуясь Федеральным законом от 06.10.2003 № 131</w:t>
      </w: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noBreakHyphen/>
        <w:t>ФЗ «Об общих принципах организации местного самоуправления в Российской Федерации», Уставом Безымянского муниципального образования, администрация Безымянского муниципального образования,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Постановляет:</w:t>
      </w:r>
    </w:p>
    <w:p w:rsidR="00DF59B1" w:rsidRPr="00DF59B1" w:rsidRDefault="00DF59B1" w:rsidP="00DF59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Внести в муниципальную программу «Благоустройство на территории Безымянского муниципального образования», утвержденную постановлением администрации Безымянского муниципального образования от 07.11.2017 № 075 (с изменениями от 16.01.2018 № 05, от 24.01.2018 № 09, от 12.02.2018 № 13, от 07.03.2018 № 18, от 12.03.2018 № 19, от 10.05.2018 № 39а, от 25.05.2018 № 43, от 04.06.2018 № 45а, от 16.07.2018 № 60, от 03.08.2018 № 63, от 18.10.2018 № 85, от 31.10.2018 № 88, от 24.12.2018 № 118, 28.12.2018 №120, от 14.01.2019 № 05, от 15.02.2019 № 09, от 11.03.2019 № 11а, от 05.04.2019 № 21, от 26.04.2019 № 24, от 28.05.2019 № 25а, от 20.06.2019 № 33, от 28.06.2019 № 34, от 26.07.2019 № 50, от 24.09.2019 № 59, от 27.02.20202 № 14, от 02.07.2020 № 44) следующие изменения: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1.1. Паспорт изложить в новой редакции согласно Приложению № 1 к настоящему постановлению: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1.2. Приложения № 1 и № 3 изложить в новой редакции согласно Приложениям № 2 и № 3 к настоящему постановлению соответственно.</w:t>
      </w:r>
    </w:p>
    <w:p w:rsidR="00DF59B1" w:rsidRPr="00DF59B1" w:rsidRDefault="00DF59B1" w:rsidP="00DF59B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Контроль за исполнением настоящего постановления возложить на руководителя аппарата администрации Безымянского муниципального образования.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Проект внесен: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Общим отделом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1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 от ____.11.2020 № _____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Паспорт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муниципальной программы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Благоустройство на территории Безымянского муниципального образования _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89"/>
        <w:gridCol w:w="1029"/>
        <w:gridCol w:w="877"/>
        <w:gridCol w:w="877"/>
        <w:gridCol w:w="1029"/>
        <w:gridCol w:w="877"/>
        <w:gridCol w:w="877"/>
      </w:tblGrid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Ответственный исполнитель муниципальной программы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Участники муниципальной программы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Подпрограммы муниципальной программы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отсутствуют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Цели муниципальной программы и задачи муниципальной программы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улучшение условий и комфортности проживания граждан;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профилактика правонарушений;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повышение безопасности дорожного движения в границах населенных пунктов,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обеспечение надежного и высокоэффективного уличного освещения в Безымянском муниципальном образовании;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установление единого порядка содержания территорий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осуществление мероприятий по поддержанию порядка, архитектурно-художественного оформления и санитарного состояния на территории муниципального образования.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Сроки и этапы реализации муниципальной программы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2018-2022 гг.</w:t>
            </w:r>
          </w:p>
        </w:tc>
      </w:tr>
      <w:tr w:rsidR="00DF59B1" w:rsidRPr="00DF59B1" w:rsidTr="00DF59B1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Объемы финансового обеспечения муниципальной программы, в том числе по годам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расходы (тыс. руб.)</w:t>
            </w: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2022г.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Местный бюджет (прогнозно)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16720,6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3057,0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2635,9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8708,5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1170,8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1148,4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федеральный бюджет (прогнозно)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902,7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902,7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областной бюджет (прогнозно)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1696,7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496,3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1200,4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внебюджетные источники (прогнозно)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1314,8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1114,8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Итого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20634,8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3057,0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3332,2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11926,4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1170,8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1148,4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Государственные программы Российской Федерации и (или) Саратовской области (подпрограммы, приоритетные проекты), в рамках, которых осуществляется софинансирование муниципальной программы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отсутствует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Целевые показатели муниципальной программы (индикаторы)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Количество содержания освещенных улиц населенных пунктов БМО-100 ед.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Количество озелененных территорий-6 ед.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Количество сохранение популяризации объектов культурного наследия-5 ед.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Установка спортивных и детских площадок- 8 ед.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Обустройство спортивной площадки, детской площадки – 1 ед.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Устройство площадок под мусорные контейнеры – 8 ед. Приложение № 2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Ожидаемые конечные результаты реализации муниципальной программы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сохранение жизни и здоровья граждан сельских поселений на дорогах;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улучшение качества улично-дорожной сети, расположенной на территории Безымянского муниципального образования</w:t>
            </w:r>
          </w:p>
        </w:tc>
      </w:tr>
    </w:tbl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2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 ____.11.2020 № _____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1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муниципальной программе «Благоустройство на территории Безымянского муниципального образования»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План мероприятий муниципальной программы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Благоустройство на территории Безымянского муниципального образования</w:t>
      </w:r>
      <w:bookmarkStart w:id="0" w:name="_Toc301521887"/>
      <w:bookmarkStart w:id="1" w:name="_Toc297298877"/>
      <w:bookmarkEnd w:id="0"/>
      <w:bookmarkEnd w:id="1"/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1"/>
        <w:gridCol w:w="1068"/>
        <w:gridCol w:w="502"/>
        <w:gridCol w:w="1030"/>
        <w:gridCol w:w="499"/>
        <w:gridCol w:w="669"/>
        <w:gridCol w:w="887"/>
        <w:gridCol w:w="644"/>
        <w:gridCol w:w="955"/>
        <w:gridCol w:w="1030"/>
        <w:gridCol w:w="1030"/>
      </w:tblGrid>
      <w:tr w:rsidR="00DF59B1" w:rsidRPr="00DF59B1" w:rsidTr="00DF59B1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Наименование мероприятия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Срок финансирования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Планируемые объемы финансирования (тыс. рублей в действующих ценах года реализации мероприятия)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Индикаторы реализации (целевые задания)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Главный распорядитель бюджетных средств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Распорядитель (получатель) бюджетных средств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Исполнители мероприятий</w:t>
            </w: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0" w:type="auto"/>
            <w:gridSpan w:val="5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 том числе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бюджет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бюджет района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областной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федеральный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прочие источники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Уличное освещение населенных пунктов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1701,0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1701,0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Количество освещенных улиц населенных пунктов БМО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1121,2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1121,2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1392,7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1392,7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900,3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900,3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2022г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1044,0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1044,0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Озеленение территори</w:t>
            </w: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й населенных пунктов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2018г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57,0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57,0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Количество озеленен</w:t>
            </w: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ных территорий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Администрация Безымянс</w:t>
            </w: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кого муниципального образования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Администрация Безымянс</w:t>
            </w: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кого муниципального образования</w:t>
            </w: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52,1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52,1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2022г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Обеспечение содержания мест захоронений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993,8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993,8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Количество сохранение популяризации объектов культурного наследия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499,6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399,6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2022г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Организация прочих мероприятий по благоустройству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305,2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305,2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Установка спортивной и детской площадки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2211,0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1514,7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496,3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200,0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7684,5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6010,6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988,9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685,0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250,5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250,5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2022г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84,4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84,4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Обустройство спортивной площадки, детской площадки в с.Заветы Ильича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 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2057,7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803,5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93,9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760,3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400,0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Обустройство спортивной площадки, детской площадки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Устройство площадок под мусорные контейнеры в с. Широкополье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239,8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17,6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142,4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29,8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Устройство площадок – 8 штук по мусорные контейнеры (по 2 штуки)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ИТОГО ПО ПРОГРАММЕ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20634,8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16720,6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1696,7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902,7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1314,8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</w:tbl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>Приложение № 3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 ____.11.2020 № _____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3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муниципальной программе «Благоустройство на территории Безымянского муниципального образования»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Детальный план-график реализации</w:t>
      </w:r>
    </w:p>
    <w:p w:rsidR="00DF59B1" w:rsidRPr="00DF59B1" w:rsidRDefault="00DF59B1" w:rsidP="00DF59B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F59B1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муниципальной программы «Благоустройство на территории Безымянского муниципального образования»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0"/>
        <w:gridCol w:w="1243"/>
        <w:gridCol w:w="1228"/>
        <w:gridCol w:w="1172"/>
        <w:gridCol w:w="1252"/>
        <w:gridCol w:w="1150"/>
        <w:gridCol w:w="596"/>
        <w:gridCol w:w="606"/>
        <w:gridCol w:w="606"/>
        <w:gridCol w:w="606"/>
        <w:gridCol w:w="606"/>
      </w:tblGrid>
      <w:tr w:rsidR="00DF59B1" w:rsidRPr="00DF59B1" w:rsidTr="00DF59B1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№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Наименование основного мероприятия, мероприятия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Ответственный исполнитель, участник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Срок реализации мероприятия в соответствии с муниципальной программой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Ожидаемый результат реализации мероприятия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 ресурсного обеспечения, тыс. руб.</w:t>
            </w: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Всего предусмотрено программой на весь период реализации</w:t>
            </w:r>
          </w:p>
        </w:tc>
        <w:tc>
          <w:tcPr>
            <w:tcW w:w="0" w:type="auto"/>
            <w:gridSpan w:val="5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 том числе на 2020 год</w:t>
            </w: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Всего</w:t>
            </w:r>
          </w:p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 2020 год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 том числе поквартально</w:t>
            </w:r>
          </w:p>
        </w:tc>
      </w:tr>
      <w:tr w:rsidR="00DF59B1" w:rsidRPr="00DF59B1" w:rsidTr="00DF59B1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квартал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квартал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 квартал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 квартал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1.1.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Уличное освещение населенных пунктов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2018г-2022г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Обеспечение надежности работы сетей уличного освещения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6159,2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1392,7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271,7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280,8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300,3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539,9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1.2.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Озеленение территорий населенных пунктов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2018г-2022г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Улучшение состояния территорий муниципального образования;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129,1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52,1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15,0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37,1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1.3.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Обеспечение содержания мест захоронений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2018г-2022г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Определение перспективы улучшения благоустройства муниципального образования;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1513,4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499,6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289,6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210,0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1.4.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 xml:space="preserve">Организация прочих мероприятий по </w:t>
            </w: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благоустройству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Администрация Безымянского муниципаль</w:t>
            </w: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2018г-2022г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Привитие жителям муниципального образовани</w:t>
            </w: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я соблюдения чистоты и порядка на территории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10535,6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7684,5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333,7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414,2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6936,6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1.5.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Обустройство спортивной площадки, детской площадки в с.Заветы Ильича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 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Создание условий для спортивного развития молодежи и подрастающего поколения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2057,7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2057,7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2057,7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</w:tr>
      <w:tr w:rsidR="00DF59B1" w:rsidRPr="00DF59B1" w:rsidTr="00DF59B1"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1.6.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Устройство площадок под мусорные контейнеры в с. Широкополье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 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Привитие жителям муниципального образования соблюдения чистоты и порядка на территории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239,8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239,8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239,8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</w:tr>
      <w:tr w:rsidR="00DF59B1" w:rsidRPr="00DF59B1" w:rsidTr="00DF59B1">
        <w:tc>
          <w:tcPr>
            <w:tcW w:w="0" w:type="auto"/>
            <w:gridSpan w:val="5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ИТОГО ПО ПРОГРАММЕ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20634,8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11926,4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605,4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2867,9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729,5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F59B1" w:rsidRPr="00DF59B1" w:rsidRDefault="00DF59B1" w:rsidP="00DF59B1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DF59B1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7723,6</w:t>
            </w:r>
          </w:p>
        </w:tc>
      </w:tr>
    </w:tbl>
    <w:p w:rsidR="00415A9E" w:rsidRPr="00DF59B1" w:rsidRDefault="00415A9E" w:rsidP="00DF59B1">
      <w:bookmarkStart w:id="2" w:name="_GoBack"/>
      <w:bookmarkEnd w:id="2"/>
    </w:p>
    <w:sectPr w:rsidR="00415A9E" w:rsidRPr="00DF59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A7060"/>
    <w:multiLevelType w:val="multilevel"/>
    <w:tmpl w:val="BC1649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3FD2EA1"/>
    <w:multiLevelType w:val="multilevel"/>
    <w:tmpl w:val="1558426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1B2"/>
    <w:rsid w:val="00026E1A"/>
    <w:rsid w:val="0003364D"/>
    <w:rsid w:val="000C2566"/>
    <w:rsid w:val="00134300"/>
    <w:rsid w:val="00171ED6"/>
    <w:rsid w:val="001723E7"/>
    <w:rsid w:val="00186D81"/>
    <w:rsid w:val="001D2ED7"/>
    <w:rsid w:val="002F0645"/>
    <w:rsid w:val="002F4B5C"/>
    <w:rsid w:val="00325C50"/>
    <w:rsid w:val="00325D58"/>
    <w:rsid w:val="003747E1"/>
    <w:rsid w:val="003A477B"/>
    <w:rsid w:val="003B756B"/>
    <w:rsid w:val="0041036D"/>
    <w:rsid w:val="00415A9E"/>
    <w:rsid w:val="004F0C8D"/>
    <w:rsid w:val="0051108A"/>
    <w:rsid w:val="005641B2"/>
    <w:rsid w:val="00572E29"/>
    <w:rsid w:val="00584F35"/>
    <w:rsid w:val="005C0E87"/>
    <w:rsid w:val="006004D4"/>
    <w:rsid w:val="00627693"/>
    <w:rsid w:val="0066487E"/>
    <w:rsid w:val="006C0A13"/>
    <w:rsid w:val="007100E6"/>
    <w:rsid w:val="007A19E5"/>
    <w:rsid w:val="007C14C7"/>
    <w:rsid w:val="007F4B3C"/>
    <w:rsid w:val="00846000"/>
    <w:rsid w:val="00933ACF"/>
    <w:rsid w:val="009C7D06"/>
    <w:rsid w:val="00A26DB4"/>
    <w:rsid w:val="00AD49D5"/>
    <w:rsid w:val="00B92392"/>
    <w:rsid w:val="00BC0B80"/>
    <w:rsid w:val="00BE2CED"/>
    <w:rsid w:val="00C16BC7"/>
    <w:rsid w:val="00C97B48"/>
    <w:rsid w:val="00DF59B1"/>
    <w:rsid w:val="00E11C9A"/>
    <w:rsid w:val="00E16EB8"/>
    <w:rsid w:val="00E23CD2"/>
    <w:rsid w:val="00E46EBD"/>
    <w:rsid w:val="00EC3C3A"/>
    <w:rsid w:val="00FF3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623EC"/>
  <w15:chartTrackingRefBased/>
  <w15:docId w15:val="{908FA201-A22B-45BF-849A-5EE60B19A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46E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41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C0B80"/>
    <w:rPr>
      <w:color w:val="0000FF"/>
      <w:u w:val="single"/>
    </w:rPr>
  </w:style>
  <w:style w:type="character" w:styleId="a5">
    <w:name w:val="Strong"/>
    <w:basedOn w:val="a0"/>
    <w:uiPriority w:val="22"/>
    <w:qFormat/>
    <w:rsid w:val="00FF3954"/>
    <w:rPr>
      <w:b/>
      <w:bCs/>
    </w:rPr>
  </w:style>
  <w:style w:type="character" w:styleId="a6">
    <w:name w:val="Emphasis"/>
    <w:basedOn w:val="a0"/>
    <w:uiPriority w:val="20"/>
    <w:qFormat/>
    <w:rsid w:val="007A19E5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E46E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3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49912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96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0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9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45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3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035664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01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24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43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15768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1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185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759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308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8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80994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0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98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1389</Words>
  <Characters>7922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39</cp:revision>
  <dcterms:created xsi:type="dcterms:W3CDTF">2024-05-13T01:35:00Z</dcterms:created>
  <dcterms:modified xsi:type="dcterms:W3CDTF">2024-05-13T02:10:00Z</dcterms:modified>
</cp:coreProperties>
</file>