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97" w:rsidRPr="006B0397" w:rsidRDefault="006B0397" w:rsidP="006B0397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0397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Постановление Правительства Саратовской области от 20 мая 2019 г. N 341-П "Об утверждении Положения о предоставлении субсидий из областного бюджета на возмещение части понесенных затрат сельскохозяйственными потребительскими кооперативами" (с изменениями и дополнениями)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изменениями и дополнениями от: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марта, 12 мая 2020 г.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Преамбула изменена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Устава (Основного Закона) Саратовской области, в соответствии со статьей 78 Бюджетного кодекса Российской Федерации, постановлением Правительства Российской Федерации от 14 июля 2012 года N 717 "О Государственной программе развития сельского хозяйства и регулирования рынков сельскохозяйственной продукции, сырья и продовольствия" Правительство Саратовской области постановляет:</w:t>
      </w:r>
    </w:p>
    <w:p w:rsidR="006B0397" w:rsidRPr="006B0397" w:rsidRDefault="006B0397" w:rsidP="006B0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прилагаемое Положение о предоставлении субсидий из областного бюджета на возмещение части понесенных затрат сельскохозяйственными потребительскими кооперативами.</w:t>
      </w:r>
    </w:p>
    <w:p w:rsidR="006B0397" w:rsidRPr="006B0397" w:rsidRDefault="006B0397" w:rsidP="006B0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Министерству информации и печати области опубликовать настоящее постановление в течение десяти дней со дня его подписания.</w:t>
      </w:r>
    </w:p>
    <w:p w:rsidR="006B0397" w:rsidRPr="006B0397" w:rsidRDefault="006B0397" w:rsidP="006B0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внесения изменений в Закон Саратовской области "Об областном бюджете на 2019 год и на плановый период 2020 и 2021 годов", предусматривающих предоставление субсидий на возмещение части понесенных затрат сельскохозяйственными потребительскими кооперативами.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  <w:gridCol w:w="1159"/>
      </w:tblGrid>
      <w:tr w:rsidR="006B0397" w:rsidRPr="006B0397" w:rsidTr="006B0397"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В.В.Радаев</w:t>
            </w:r>
          </w:p>
        </w:tc>
      </w:tr>
    </w:tbl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</w:t>
      </w: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постановлением Правительства</w:t>
      </w: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Саратовской области</w:t>
      </w: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20 мая 2019 года N 341-П</w:t>
      </w:r>
    </w:p>
    <w:p w:rsidR="006B0397" w:rsidRPr="006B0397" w:rsidRDefault="006B0397" w:rsidP="006B0397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0397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Положение</w:t>
      </w:r>
      <w:r w:rsidRPr="006B0397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br/>
        <w:t>о предоставлении субсидий из областного бюджета на возмещение части понесенных затрат сельскохозяйственными потребительскими кооперативами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изменениями и дополнениями от: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марта, 12 мая 2020 г.</w:t>
      </w:r>
    </w:p>
    <w:p w:rsidR="006B0397" w:rsidRPr="006B0397" w:rsidRDefault="006B0397" w:rsidP="006B0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Положение определяет требования, предъявляемые к сельскохозяйственным потребительским кооперативам, имеющим право на получение субсидии на возмещение части понесенных затрат сельскохозяйственными потребительскими кооперативами, (далее - субсидия), цели, условия, порядок предоставления и порядок возврата субсидии в случае нарушения условий, установленных при ее предоставлении, а также положения об обязательной проверке соблюдения условий, целей и порядка предоставления субсидии ее получателями.</w:t>
      </w:r>
    </w:p>
    <w:p w:rsidR="006B0397" w:rsidRPr="006B0397" w:rsidRDefault="006B0397" w:rsidP="006B0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 сельского хозяйства области (далее - министерство) в соответствии с законом об областном бюджете на соответствующий финансовый год и плановый период является главным распорядителем средств областного бюджета, предоставляемых в форме субсидий в целях возмещения части понесенных затрат сельскохозяйственными потребительскими кооперативами в рамках реализации регионального проекта "Создание системы поддержки фермеров и сельскохозяйственной потребительской кооперации"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области", утвержденной постановлением Правительства Саратовской области от 29 декабря 2018 года N 750-П.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3 изменен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настоящего Положения под заявителем понимается сельскохозяйственный потребительский кооператив (за исключением сельскохозяйственного потребительского кредитного кооператива), созданный в соответствии с Федеральным законом "О сельскохозяйственной кооперации", зарегистрированный на сельской территории Саратовской области, являющийся субъектом малого и среднего предпринимательства в соответствии с Федеральным законом "О развитии малого и среднего предпринимательства в Российской Федерации" и объединяющий не менее 5 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Федеральным законом "О развитии малого и среднего предпринимательства в Российской Федерации".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Понятия и термины, используемые в настоящем Положении, применяются в значениях, определенных постановлением Правительства Российской Федерации от 14 июля 2012 года N 717 "О Государственной программе развития сельского хозяйства и регулирования рынков сельскохозяйственной продукции, сырья и продовольствия" (далее - постановление Правительства Российской Федерации N 717).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4 изменен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См. предыдущую редакцию</w:t>
      </w:r>
    </w:p>
    <w:p w:rsidR="006B0397" w:rsidRPr="006B0397" w:rsidRDefault="006B0397" w:rsidP="006B0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Субсидии предоставляются в целях возмещения части затрат, понесенных заявителями в текущем финансовом году, связанных с: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приобретением имущества в целях последующей передачи (реализации) приобретенного имущества в собственность членов (кроме ассоциированных членов) заявителя в размере, не превышающем 50 процентов затрат, но не более 3 млн рублей из расчета на одного заявителя (по перечню имущества, утвержденному приказом Министерства сельского хозяйства Российской Федерации от 28 января 2020 года N 26 "Об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 года N 717, а также об установлении сроков их представления"). Стоимость такого имущества, передаваемого (реализуемого) в собственность одного члена заявителя, не может превышать 30 процентов общей стоимости указанного имущества;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заявителя на праве собственности, - в размере, не превышающем 50 процентов затрат, но не более 10 млн рублей из расчета на одного заявителя. Стоимость крупного рогатого скота, передаваемого (реализуемого) в собственность одного члена заявителя, не может превышать 30 процентов общей стоимости приобретаемого поголовья. Возраст приобретаемого крупного рогатого скота не должен превышать 2 года. Порядок замены крупного рогатого скота, больного или инфицированного лейкозом, принадлежащего членам (кроме ассоциированных членов) заявителя, устанавливается министерством;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заявителя - в размере, не превышающем 50 процентов затрат, но не более 10 млн рублей из расчета на одного заявителя. Перечень таких техники и объектов определяется приказом министерства. Срок эксплуатации таких техники, оборудования и объектов на день получения средств не должен превышать 3 года с года его производства. При этом источником возмещения затрат заявителя, предусмотренных настоящим пунктом, не могут быть средства, полученные крестьянским (фермерским) хозяйством в соответствии с пунктом 4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 года N 717 (далее - Правила). Допускается направление средств, предоставленных заявителю в соответствии с подпунктами "б" и "в" настоящего пункта, на погашение основного долга по кредитам, полученным в российских кредитных организациях на приобретение имущества, техники и объектов, указанных в подпунктах "б" и "в" настоящего пункта, в соответствии с постановлением Правительства Российской Федерации от 29 декабря 2016 года N 1528 "Об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закупкой сельскохозяйственной продукции у членов заявителя (кроме ассоциированных членов) в размере, не превышающем: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10 процентов затрат, если выручка от реализации продукции, закупленной у членов заявителя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2500 тыс. рублей включительно;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процентов затрат, если выручка от реализации продукции, закупленной у членов заявителя по итогам отчетного бухгалтерского периода (квартала) текущего финансового года, за который предоставляется возмещение части затрат, составляет от 2501 тыс. рублей до 5000 тыс. рублей включительно;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процентов затрат, если выручка от реализации продукции, закупленной у членов заявителя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10000 тыс. рублей включительно. В случае, если выручка заявителя от реализации продукции, закупленной у членов заявителя по итогам отчетного бухгалтерского периода (квартала) текущего финансового года, составляет более 10001 тыс. рублей, возмещение части затрат, связанных с закупкой сельскохозяйственной продукции у членов заявителя, осуществляется из расчета указанного максимального размера выручки.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продукции, закупленной у одного члена заявителя, не должен превышать 15 процентов всего объема продукции в стоимостном выражении, закупленной указанным заявителем у членов заявителя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Возмещение части затрат заявителя на закупку сельскохозяйственной продукции у членов заявителя за IV квартал отчетного финансового года осуществляется в I квартале года, следующего за отчетным годом.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Возмещение части затрат заявителя на закупку сельскохозяйственной продукции у членов заявителя возможно за несколько кварталов текущего финансового года, если эти затраты не возмещались ранее в текущем отчетном году.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подпункта "г" части первой настоящего пункта к сельскохозяйственной продукции относится продукция, содержащаяся в перечне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утвержденном распоряжением Правительства Российской Федерации от 25 января 2017 года N 79-р.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Возмещение затрат заявителя, предусмотренных настоящим пунктом, за счет иных направлений государственной поддержки не допускается.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Приобретение имущества, техники и объектов, указанных в подпунктах "а"-"в" настоящего пункта, заявителем у своих членов (в том числе ассоциированных) не допускается.</w:t>
      </w:r>
    </w:p>
    <w:p w:rsidR="006B0397" w:rsidRPr="006B0397" w:rsidRDefault="006B0397" w:rsidP="006B0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признания получателем субсидии заявитель представляет в министерство следующие документы: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При первом обращении в текущем финансовом году: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5.1.1. Заявление о предоставлении субсидии (далее - заявление) по форме, установленной министерством, в двух экземплярах.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5.1.2. Реестр членов заявителя или выписку из этого реестра по состоянию на первое число месяца отчетного бухгалтерского периода (квартала), в котором подается заявление, с приложением решений о включении (исключении) членов в состав (из состава) заявителя, принятых (исключенных) в отчетном бухгалтерском периоде текущего финансового года (IV квартале года, предшествующего текущему финансовому году, в случае подачи заявления на возмещение части затрат, понесенных в IV квартале года, предшествующего текущему финансовому году).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5.1.3. Справка, полученная в ревизионном союзе сельскохозяйственных кооперативов, о членстве заявителя в ревизионном союзе сельскохозяйственных кооперативов по состоянию на первое число месяца, в котором подается заявление,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5.1.4. Ревизионное заключение ревизионного союза сельскохозяйственных кооперативов, членом которого является заявитель, по результатам последней ревизии финансово-хозяйственной деятельности заявителя или справка ревизионного союза сельскохозяйственных кооперативов в произвольной форме о том, что ревизия не проводилась, с указанием причины непроведения.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5.1.5. Справка, подтверждающая отсутствие у заявителя на первое число месяца, в котором подается заявление, просроченной задолженности по субсидиям, бюджетным инвестициям и иным средствам, предоставленным из областного бюджета, по форме, установленной приложением N 2 к Перечню документов, предоставляемых для получения субсидии, согласно приложению N 2 к приказу министерства финансов Саратовской области от 30 декабря 2016 года N 579.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5.1.6. Первичные статистические данные, содержащиеся в формах федерального статистического наблюдения.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5.1.7. Отчетность о финансово-экономическом состоянии заявителя по форме N 1-СПР "Информация о результатах деятельности сельскохозяйственных потребительских кооперативов (кроме кредитных)", установленной Министерством сельского хозяйства Российской Федерации на соответствующий отчетный бухгалтерский период (квартал), за отчетный(ые) период(ы), предшествующий(ие) отчетному периоду, в котором подается заявление.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5.1.8 изменен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5.1.8. Справка, подписанная членом заявителя, подтверждающая, что член заявителя (кроме личных подсобных хозяйств) является сельскохозяйственным товаропроизводителем в соответствии с Федеральным законом "О развитии сельского хозяйства" и отвечает условиям микро- или малого предприятия, установленным Федеральным законом "О развитии малого и среднего предпринимательства в Российской Федерации"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5.1.9. Справка-расчет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 При приобретении имущества в целях последующей передачи (реализации) приобретенного имущества в собственность членам данного заявителя, в том числе при приобретении: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5.1.10.1. Сельскохозяйственных животных (кроме свиней) и птицы: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сельскохозяйственных животных и птицы в собственность членам заявителя;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сельскохозяйственных животных и птицы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передаче (реализации) сельскохозяйственных животных и птицы в собственность членам заявителя, сторонами сделок которых являются индивидуальные предприниматели и (или) юридические лица,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сельскохозяйственных животных и птицы по форме, установленной министерством;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сельскохозяйственных животных и птицы в собственность членам заявителя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5.1.10.2. Рыбопосадочного материала: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рыбопосадочного материала в собственность членам заявителя;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рыбопосадочного материала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передаче (реализации) рыбопосадочного материала в собственность членам заявителя, сторонами сделок которых являются индивидуальные предприниматели и (или) юридические лица,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рыбопосадочного материала по форме, установленной министерством;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рыбопосадочного материала в собственность членам заявителя по форме, установленной министерством;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наличии в собственности (аренде) прудов (и) или установок замкнутого водоснабжения и производстве аквакультуры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5.1.10.3 изменен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5.1.10.3.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указанных в настоящем подпункте средств в собственность членам заявителя;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указанных в настоящем подпункте средств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передаче (реализации) указанных в настоящем подпункте средств в собственность членам заявителя, сторонами сделок которых являются индивидуальные предприниматели и (или) юридические лица,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технических паспортов на оборудование;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указанных в настоящем подпункте средств по форме, установленной министерством;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указанных в настоящем подпункте средств в собственность членам заявителя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Список указанного специализированного инвентаря, материалов и оборудования определяется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5.1.10.4 изменен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5.1.10.4.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 площадью до 1 га: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указанных в настоящем подпункте средств в собственность членам заявителя;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указанных в настоящем подпункте средств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передаче (реализации) указанных в настоящем подпункте средств в собственность членам заявителя, сторонами сделок которых являются индивидуальные предприниматели и (или) юридические лица,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технических паспортов на оборудование;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указанных в настоящем подпункте средств по форме, установленной министерством;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указанных в настоящем подпункте средств в собственность членам заявителя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Список указанного специализированного инвентаря, материалов и оборудования определяется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5.1.10.5. Посадочного материала для закладки многолетних насаждений, включая виноградники, в том числе: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5.1.10.5.1. Саженцев: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саженцев в собственность членам заявителя;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саженцев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приобретения продукции на условиях договоров мены (товарообменные операции) - копии договоров мены и накладных на получение;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передаче (реализации) саженцев в собственность членам заявителя, сторонами сделок которых являются индивидуальные предприниматели и (или) юридические лица,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сертификата соответствия, выданного в системе добровольной сертификации семян, или акта апробации, удостоверяющего сортовые качества посадочного материала, и протокола испытания, удостоверяющего посадочные качества саженцев, или сертификатов, удостоверяющих сортовые и посевные качества саженцев, срок действия которых не истек на дату приобретения;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саженцев по форме, установленной министерством;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саженцев в собственность членам заявителя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5.1.10.5.2. Элитных семян: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элитных семян в собственность членам заявителя;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элитных семян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приобретения продукции на условиях договоров мены (товарообменные операции) - копии договоров мены и накладных на получение;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передаче (реализации) элитных семян в собственность членам заявителя, сторонами сделок которых являются индивидуальные предприниматели и (или) юридические лица,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сертификата соответствия, выданного в системе добровольной сертификации семян, или акта апробации, удостоверяющего сортовые качества семян, и протокола испытания, удостоверяющего посевные качества семян, или сертификатов, удостоверяющих сортовые и посевные качества семян, срок действия которых не истек на дату приобретения семян;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элитных семян по форме, установленной министерством;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элитных семян в собственность членам заявителя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5.1.10.6. Племенного материала, за исключением племенной продукции (материала) племенных свиней: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счетов-фактур (счетов), актов приема-передачи, платежных документов), подтверждающих факты приобретения и передачи (реализации) племенного материала в собственность членам заявителя;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племенного материала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передаче (реализации) племенного материала в собственность членам заявителя, сторонами сделок которых являются индивидуальные предприниматели и (или) юридические лица,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племенного материала по форме, установленной министерством;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племенного материала в собственность членам заявителя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5.1.11 изменен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5.1.11. При приобретении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заявителя: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счетов-фактур (счетов), платежных документов, унифицированных форм первичной учетной документации по учету основных средств либо иной первичный учетный документ по учету основных средств, подтверждающих факты приема-передачи под ответственное хранение (эксплуатацию), монтажа, введения в эксплуатацию), подтверждающих факты приобретения, приема-передачи указанных в настоящем подпункте средств;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указанных в настоящем подпункте средств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гарантийное письмо о том, что при приобретении указанных в настоящем подпункте средств не использовались денежные средства, полученные крестьянским (фермерским) хозяйством в соответствии с пунктом 4 Правил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5.1.12. Дополнительные документы, подтверждающие приобретение заявителем материальных средств, в соответствии с подпунктами 5.1.9, 5.1.10 настоящего пункта, за иностранную валюту: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копия контракта на приобретение материальных средств, заверенная заявителем;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копии платежных поручений и/или документов, подтверждающих открытие аккредитива на оплату материальных средств, заверенные заявителем и кредитной организацией;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копии свифтовых сообщений о подтверждении перевода валюты, заверенные кредитной организацией;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копия грузовой таможенной декларации, заверенная заявителем (представляется после оформления в установленном порядке грузовой таможенной декларации в соответствии с контрактом);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копия паспорта импортной сделки, заверенная заявителем;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справка о состоянии паспорта импортной сделки, заверенная кредитной организацией.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5.1.13. При закупке сельскохозяйственной продукции у членов заявителя: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копии первичных учетных документов (товарных накладных и (или) закупочных актов, приемных квитанций, приемно-расчетных ведомостей, платежных документов), </w:t>
      </w: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подтверждающих факт закупки, а также оплату за принятую сельскохозяйственную продукцию;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сводная ведомость о закупке сельскохозяйственной продукции у членов заявителя по форме, установленной министерством;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 случае закупки сельскохозяйственной продукции у индивидуальных предпринимателей и юридических лиц, являющихся членами заявителя, - копии договоров;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сводная ведомость о реализации сельскохозяйственной продукции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5 дополнен подпунктом 5.1.14 с 13 мая 2020 г. - Постановление Правительства Саратовской области от 12 мая 2020 г. N 378-П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5.1.14. 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отсутствии у заявителя просроченной (неурегулированной) задолженности по денежным обязательствам перед Саратовской областью на первое число месяца, в котором подается заявление;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отсутствии реорганизации и ликвидации юридического лица, введения процедуры банкротства, приостановления деятельности в порядке, предусмотренном законодательством Российской Федерации;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отсутствии прекращения деятельности в качестве индивидуального предпринимателя;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том,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проведение финансовых операций (офшорные зоны) в отношении таких юридических лиц, в совокупности превышает 50 процентов.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При следующих обращениях в текущем финансовом году заявитель представляет в министерство следующие документы: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5.2.1. Заявление о предоставлении субсидии по форме, установленной министерством, в двух экземплярах.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5.2.2. Реестр членов заявителя или выписку из этого реестра в случае внесения изменений, касающихся включения новых либо исключения бывших в составе заявителя членов по состоянию на первое число месяца отчетного бухгалтерского периода (квартала), в котором подается заявление, с указанием даты включения либо исключения из реестра.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5.2.3. Справка, подтверждающая отсутствие у заявителя на первое число месяца, в котором подается заявление, просроченной задолженности по субсидиям, бюджетным инвестициям и иным средствам, предоставленным из областного бюджета, по форме, установленной приложением N 2 к Перечню документов, предоставляемых для получения субсидии, согласно приложению N 2 к приказу министерства финансов Саратовской области от 30 декабря 2016 года N 579.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5.2.4. Отчетность о финансово-экономическом состоянии заявителя по форме N 1-СПР "Информация о результатах деятельности сельскохозяйственных потребительских кооперативов (кроме кредитных)", установленной Министерством сельского хозяйства Российской Федерации на соответствующий отчетный бухгалтерский период (квартал), за отчетный(ые) период(ы), предшествующий(ие) отчетному периоду, в котором подается заявление.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5.2.5. Справка-расчет по форме, установленной министерством.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5.2.6. Документы, предусмотренные подпунктами 5.1.10-5.1.13 настоящего пункта, по соответствующим поданному заявлению направлениям государственной поддержки.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5.3 изменен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При подаче заявлений, указанных в пунктах 5.1.1, 5.2.1 настоящего Положения, заявитель вправе по собственной инициативе представить в министерство: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заявления;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выписки из Единого государственного реестра юридических лиц или Единого государственного реестра индивидуальных предпринимателей на заявителя и членов заявителя;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выписки из похозяйственных книг, подтверждающих ведение или совместное ведение личного подсобного хозяйства гражданами, являющимися членами заявителя;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бухгалтерскую (финансовую) отчетность;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ветеринарного свидетельства на качество рыбопосадочного материала;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племенных свидетельств, утвержденных приказом Министерства сельского хозяйства Российской Федерации от 14 ноября 2017 года N 577;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технических паспортов на оборудование, паспортов самоходной машины и других видов техники и регистрационных документов, подтверждающих постановку на учет в органах Государственной инспекции безопасности дорожного движения (для автотранспортных средств), с указанием срока эксплуатации (наработки часов для оборудования) и даты (года) производства.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непредставления заявителем документов, предусмотренных частью первой настоящего пункта, соответствующая информация запрашивается министерством в рамках межведомственного информационного взаимодействия.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Копии документов, представляемые заявителем, должны быть заверены подписью руководителя заявителя и печатью заявителя.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на предоставление субсидии, указанные в подпункте 5.1.13 настоящего пункта, подтверждающие понесенные затраты, формируются поквартально и принимаются министерством с 5 по 25 число месяца.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предоставляемые заявителями,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субсидии носит заявительный характер.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6 изменен с 13 мая 2020 г. - Постановление Правительства Саратовской области от 12 мая 2020 г. N 378-П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Субсидии предоставляются за счет средств областного бюджета при условии: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заключения соглашения между министерством и получателем субсидий о предоставлении их по типовой форме, установленной Министерством финансов Российской Федерации, в информационной системе "Электронный бюджет" (при наличии технической возможности) с соблюдением требований о защите государственной тайны;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соответствия заявителя требованиям, установленным пунктом 10 настоящего Положения;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отчетности о финансово-экономическом состоянии товаропроизводителей агропромышленного комплекса по формам, утвержденным Министерством сельского хозяйства Российской Федерации, и в сроки, определенные министерством (при повторном обращении заявителя за предоставлением субсидии в следующем отчетном периоде);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гарантийных писем членов заявителя о сохранении и (или) использовании в собственном производстве приобретенного у заявителя племенного материала в текущем финансовом году при получении субсидии в соответствии с подпунктом 5.1.10.6 пункта 5 настоящего Положения (в случае невыполнения условия по сохранению и (или) использованию в собственном производстве членов заявителя приобретенного у заявителя племенного материала по состоянию на 1 января года, следующего за текущим финансовым годом, или прекращения производственно-финансовой деятельности (ликвидации) членов заявителя в текущем финансовом году вся сумма полученных субсидий по указанному направлению поддержки подлежит возврату заявителем в бюджет в соответствии с законодательством. В случае снижения членами заявителя численности (количества) приобретенного у заявителя племенного материала вследствие возникновения особо опасных и карантинных заболеваний, связанных с необходимостью ликвидации племенного материала при проведении оздоровительных мероприятий, по ходатайству пострадавших сельскохозяйственных товаропроизводителей министерство принимает решение о сохранении начисленных сумм субсидий).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Обязательными условиями предоставления субсидий, включаемыми в соглашение о предоставлении субсидий, являются: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обязательство заявителя по выполнению результата предоставления субсидии;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обязательство заявителя по представлению в министерство отчета о достижении показателей результативности использования субсидий в сроки, установленные соглашением;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согласие получателей субсидий на осуществление министерством и органами государственного финансового контроля области проверок соблюдения ими условий, целей и порядка предоставления субсидий.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7 изменен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 предоставления субсидии - количество принятых членов сельскохозяйственных потребительских кооперативов (кроме кредитных) из числа субъектов малого и среднего предпринимательства, включая личные подсобные хозяйства и крестьянские (фермерские) хозяйства, в году предоставления государственной поддержки, единиц.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Значение результата предоставления субсидии устанавливается в соглашении.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Получатель субсидии обязуется представлять отчет о достижении результата предоставления субсидии в министерство в срок до 10 января года, следующего за отчетным, по форме согласно приложению к настоящему Положению. Министерство имеет право устанавливать в соглашении сроки и формы представления получателем субсидии дополнительной отчетности.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Пункт 8 изменен с 13 мая 2020 г. - Постановление Правительства Саратовской области от 12 мая 2020 г. N 378-П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регистрирует заявления в порядке их поступления с указанием даты и времени их поступления в журнале регистрации, который нумеруется, прошнуровывается и скрепляется печатью, осуществляет проверку представленных заявителем документов для получения субсидии (в случае представления заявителем документов в целях возмещения части понесенных затрат, связанных с приобретением имущества, предусмотренного подпунктами 5.1.10.3-5.1.10.4 пункта 5 настоящего Положения, министерство по результатам проверки представленных заявителем документов утверждает список специализированного инвентаря, материалов и оборудования, подлежащего к возмещению части понесенных затрат, связанных с его приобретением, путем проведения оценки соответствия фактического назначения приобретенного заявителем имущества назначению имущества, предусмотренного подпунктами, указанными в настоящем абзаце, по форме, установленной министерством) в срок, не превышающий 20 календарных дней со дня представления заявителями документов;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принимает решение о признании заявителя получателем субсидии в форме утверждения реестра получателей субсидии по соответствующим направлениям финансирования либо об отказе в предоставлении субсидии, направлении заявителю мотивированного отказа о признании заявителя получателем субсидии в течение 10 календарных дней со дня принятия решения;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заключает с заявителем соглашение о предоставлении субсидий в текущем финансовом году в течение 10 календарных дней со дня принятия решения о признании заявителя получателем субсидии;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перечисляет субсидии в порядке очередности, исходя из времени поступления в министерство необходимых документов, в срок, не превышающий 10 рабочих дней после принятия министерством решения о признании заявителя получателем субсидии по соответствующим направлениям финансирования,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указанных в соглашении;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ошибок), а также в случае расторжения соглашения в течение 5 рабочих дней со дня обращения получателя субсидии, содержащего предложение о внесении изменений в соглашение или о расторжении соглашения, заключает с получателем субсидии дополнительное соглашение к соглашению в соответствии с типовой формой, установленной Министерством финансов Российской Федерации, в информационной системе "Электронный бюджет" (при наличии технической возможности) с соблюдением требований о защите государственной тайны.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Субсидии предоставляются в порядке очередности, исходя из времени поступления в министерство необходимых документов, предусмотренных настоящим Положением.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приема и регистрации документов, представленных для получения субсидий, устанавливается министерством.</w:t>
      </w:r>
    </w:p>
    <w:p w:rsidR="006B0397" w:rsidRPr="006B0397" w:rsidRDefault="006B0397" w:rsidP="006B0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 отказывает в признании получателем субсидии заявителю по следующим основаниям: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несоответствие условиям и требованиям, предусмотренным абзацем первым пункта 3, абзацами четвертым, пятым части первой пункта 6 и пунктом 10 настоящего Положения;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непредставление (представление не в полном объеме) документов, указанных в пункте 5 настоящего Положения, и (или) несоответствие представленных заявителем документов требованиям, определенным пунктом 5 настоящего Положения;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недостоверность представленной заявителем информации.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10 изменен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Требования, которым должны соответствовать заявители на первое число месяца, в котором подается заявление: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заявителей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заявителей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заявители не должны получать средства из областного бюджета на основании иных нормативных правовых актов на цели, указанные в пункте 4 настоящего Положения;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заявители не должны находиться в процессе реорганизации,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заявителя должна отсутствовать просроченная (неурегулированная) задолженность по денежным обязательствам перед Саратовской областью.</w:t>
      </w:r>
    </w:p>
    <w:p w:rsidR="006B0397" w:rsidRPr="006B0397" w:rsidRDefault="006B0397" w:rsidP="006B03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Получатели субсидий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субсидий.</w:t>
      </w:r>
    </w:p>
    <w:p w:rsidR="006B0397" w:rsidRPr="006B0397" w:rsidRDefault="006B0397" w:rsidP="006B03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правильным исчислением и выплатой субсидии осуществляется министерством.</w:t>
      </w:r>
    </w:p>
    <w:p w:rsidR="006B0397" w:rsidRPr="006B0397" w:rsidRDefault="006B0397" w:rsidP="006B03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 78 Бюджетного кодекса Российской Федерации министерством и органами государственного финансового контроля области (по согласованию) проводится обязательная проверка соблюдения условий, целей и порядка предоставления субсидии получателем субсидии.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 осуществляет контроль за соблюдением получателем субсидии условий, целей и порядка предоставления субсидии путем проведения плановых и (или) внеплановых проверок.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Плановые и (или) внеплановые проверки проводятся в форме документарной проверки и (или) выездной проверки.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Предметом контроля является соблюдение получателем субсидии условий, целей и порядка предоставления субсидии, установленных нормативными правовыми актами, регулирующими ее предоставление.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проведении плановых и (или) внеплановых проверок принимается министерством и оформляется приказом о проведении проверки, в котором указываются форма проверки, наименование получателя субсидии, предмет проверки, руководитель и состав контрольной группы должностных лиц министерства, уполномоченных на проведение проверки, срок проведения проверки.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Основаниями для подготовки приказа о проведении проверок являются: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план проверок на очередной финансовый год (далее - План проверок), утвержденный приказом министерства (для плановых проверок);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поступление в министерство информации о нарушениях получателем субсидии условий, целей и порядка предоставления субсидии от физических и юридических лиц, органов государственной власти и местного самоуправления, правоохранительных органов и органов государственного финансового контроля области (для внеплановых проверок).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Плановые проверки проводятся не чаще двух раз в год. Срок проведения плановых и (или) внеплановых проверок не может превышать 20 рабочих дней с даты начала проверки, установленной приказом министерства.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Документарная проверка проводится по месту нахождения министерства на основании документов, находящихся в распоряжении министерства, а также документов, представленных получателем субсидии по запросу министерства.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соблюдение получателем субсидии условий, целей и порядка предоставления субсидии, установленных нормативными правовыми актами, регулирующими ее предоставление, министерство направляет в адрес получателя субсидии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3 рабочих дней со дня получения мотивированного запроса получатель субсидии обязан направить в министерство указанные в запросе документы.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Выездная проверка проводится по месту нахождения получателя субсидии путем документального и фактического анализа операций, связанных с использованием субсидии, произведенных получателем субсидии.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 министерства, осуществляющие проверку, имеют право: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требовать предъявления результатов выполненных работ, услуг для подтверждения соблюдения условий, целей и порядка предоставления субсидии;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запрашивать документы и материалы, относящиеся к предмету проверки, получать письменные объяснения от должностных лиц получателей субсидии.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 министерства обязаны: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знакомить получателя субсидии с копией приказа о проведении проверки, а также с результатами контрольных мероприятий;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сохранять государственную, служебную, коммерческую и иную охраняемую законом тайну, ставшую им известной при проведении контрольных мероприятий;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проводить контрольные мероприятия, объективно и достоверно отражать их результаты в соответствующих актах и заключениях.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документарной и (или) выездной проверки должностными лицами министерства составляется акт проверки.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акте проверки указываются: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дата, время и место составления акта проверки;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министерства;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и номер приказа о проведении проверки;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фамилии, имена, отчества (при наличии) и должности должностных лиц, проводивших проверку;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проверяемого получателя субсидии, а также фамилия, имя, отчество (при наличии) и должность руководителя получателя субсидии;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дата, время, продолжительность и место проведения проверки;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результатах проверки, в том числе о выявленных нарушениях;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 ознакомлении или отказе в ознакомлении с актом проверки руководителя, иного должностного лица или уполномоченного представителя получателя субсидии, присутствовавших при проведении проверки, о наличии их подписей или об отказе от совершения подписи;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должностных лиц, проводивших проверку.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проверки оформляется непосредственно после ее завершения в двух экземплярах, один из которых вручается руководителю, иному должностному лицу или уполномоченному представителю получателя субсидии под расписку об ознакомлении либо об отказе в ознакомлении с актом проверки.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отсутствия руководителя, иного должностного лица или уполномоченного представителя получателя субсидии,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министерстве.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Получатель субсидии в случае несогласия с фактами, выводами, предложениями, изложенными в акте проверки, в течение 3 рабочих дней с даты получения акта проверки вправе представить в министерство в письменной форме возражения в отношении акта проверки. При этом получатель субсидии прикладывает к таким возражениям документы, подтверждающие обоснованность таких возражений. Письменные возражения и документы, подтверждающие обоснованность таких возражений, приобщаются министерством к материалам проверки.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осуществляющие плановые и (или) внеплановые проверки, не вправе вмешиваться в оперативно-хозяйственную деятельность проверяемых объектов контроля.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14 изменен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См. предыдущую редакцию</w:t>
      </w:r>
    </w:p>
    <w:p w:rsidR="006B0397" w:rsidRPr="006B0397" w:rsidRDefault="006B0397" w:rsidP="006B03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нарушения получателем субсидии условий, установленных при предоставлении субсидий, выявленного по фактам проверок, проведенных министерством и уполномоченным органом государственного финансового контроля области (по согласованию), а также в случае недостижения результата предоставления субсидии, указанного в пункте 7 настоящего Положения: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министерство в течение 5 рабочих дней с момента выявления нарушения принимает решение в форме правового акта о необходимости возврата субсидии в областной бюджет;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министерство в течение 10 рабочих дней со дня принятия правового акта, предусмотренного "а" настоящего пункта, направляет получателю субсидии письменное </w:t>
      </w: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требование о возврате средств субсидии с приложением копии указанного правового акта и платежных реквизитов для осуществления возврата средств субсидии;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ГАРАНТ: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По-видимому, в тексте предыдущего абзаца допущена опечатка. Вместо "предусмотренного "а" имеется в виду "предусмотренного "подпунктом а"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получатель субсидии обязан в течение 90 календарных дней со дня получения требования, предусмотренного подпунктом "б" настоящего пункта, возвратить средства субсидии в областной бюджет;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 случае, если в течение срока, установленного в подпункте "в" настоящего пункта, получатель субсидии не возвратил средства субсидии в областной бюджет, министерство в течение 30 календарных дней со дня истечения срока, указанного в подпункте "в" настоящего пункта, обращается в суд с заявлением о взыскании средств субсидии в соответствии с действующим законодательством.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изменениях: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дополнено приложением с 13 марта 2020 г. - Постановление Правительства Саратовской области от 12 марта 2020 г. N 150-П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Положению о предоставлении субсидий из областного</w:t>
      </w: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бюджета на возмещение части понесенных затрат</w:t>
      </w: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сельскохозяйственными потребительскими кооперативами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   Отчет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о достижении результата предоставления субсидии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по состоянию на "____" _____________ 20___ года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Наименование получателя: ___________________________________________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Периодичность: представляется до 10 числа месяца, следующего за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отчетным годом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2403"/>
        <w:gridCol w:w="1107"/>
        <w:gridCol w:w="1148"/>
        <w:gridCol w:w="1341"/>
        <w:gridCol w:w="1278"/>
        <w:gridCol w:w="1491"/>
      </w:tblGrid>
      <w:tr w:rsidR="006B0397" w:rsidRPr="006B0397" w:rsidTr="006B0397"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предоставления субсидии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недостижения (при наличии)</w:t>
            </w:r>
          </w:p>
        </w:tc>
      </w:tr>
      <w:tr w:rsidR="006B0397" w:rsidRPr="006B0397" w:rsidTr="006B0397"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0397" w:rsidRPr="006B0397" w:rsidTr="006B0397"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членов сельскохозяйственных потребительских кооперативов (кроме кредитных) из числа субъектов малого и среднего предпринимательства, включая личные подсобные хозяйства и крестьянские (фермерские) </w:t>
            </w: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хозяйства, в году предоставления государственной поддержки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397" w:rsidRPr="006B0397" w:rsidRDefault="006B0397" w:rsidP="006B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получателя: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   __________________   ____________________________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(должность)             (подпись)                 (Ф.И.О.)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"____" _______________ 20___ года</w:t>
      </w:r>
    </w:p>
    <w:p w:rsidR="006B0397" w:rsidRPr="006B0397" w:rsidRDefault="006B0397" w:rsidP="006B0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3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М.П. (при наличии печати)</w:t>
      </w:r>
    </w:p>
    <w:p w:rsidR="005200A6" w:rsidRDefault="005200A6">
      <w:bookmarkStart w:id="0" w:name="_GoBack"/>
      <w:bookmarkEnd w:id="0"/>
    </w:p>
    <w:sectPr w:rsidR="0052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1CE"/>
    <w:multiLevelType w:val="multilevel"/>
    <w:tmpl w:val="864A4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3131"/>
    <w:multiLevelType w:val="multilevel"/>
    <w:tmpl w:val="C5A4CD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C0FAC"/>
    <w:multiLevelType w:val="multilevel"/>
    <w:tmpl w:val="C5025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C2CAE"/>
    <w:multiLevelType w:val="multilevel"/>
    <w:tmpl w:val="84AE7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80802"/>
    <w:multiLevelType w:val="multilevel"/>
    <w:tmpl w:val="AB88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915E9"/>
    <w:multiLevelType w:val="multilevel"/>
    <w:tmpl w:val="9DE293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A1B0E"/>
    <w:multiLevelType w:val="multilevel"/>
    <w:tmpl w:val="5C98C3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C0C13"/>
    <w:multiLevelType w:val="multilevel"/>
    <w:tmpl w:val="D5D265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50A88"/>
    <w:multiLevelType w:val="multilevel"/>
    <w:tmpl w:val="4F68AE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8E7889"/>
    <w:multiLevelType w:val="multilevel"/>
    <w:tmpl w:val="CD525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27E4D"/>
    <w:multiLevelType w:val="multilevel"/>
    <w:tmpl w:val="6C1A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3A6D98"/>
    <w:multiLevelType w:val="multilevel"/>
    <w:tmpl w:val="609A5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97"/>
    <w:rsid w:val="005200A6"/>
    <w:rsid w:val="006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07336-F92E-4E5F-9FB4-C19BE4BC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0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7342</Words>
  <Characters>41854</Characters>
  <Application>Microsoft Office Word</Application>
  <DocSecurity>0</DocSecurity>
  <Lines>348</Lines>
  <Paragraphs>98</Paragraphs>
  <ScaleCrop>false</ScaleCrop>
  <Company>SPecialiST RePack</Company>
  <LinksUpToDate>false</LinksUpToDate>
  <CharactersWithSpaces>49098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2024-05-08T07:41:00Z</dcterms:created>
  <dcterms:modified xsi:type="dcterms:W3CDTF">2024-05-08T07:42:00Z</dcterms:modified>
</cp:coreProperties>
</file>