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98" w:rsidRDefault="00E45C98" w:rsidP="00E45C98">
      <w:pPr>
        <w:pStyle w:val="a3"/>
        <w:spacing w:before="0" w:beforeAutospacing="0" w:after="150" w:afterAutospacing="0"/>
        <w:jc w:val="center"/>
      </w:pPr>
      <w:r>
        <w:rPr>
          <w:rStyle w:val="a5"/>
        </w:rPr>
        <w:t>Совет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  <w:jc w:val="center"/>
      </w:pPr>
      <w:r>
        <w:t>Энгельсского муниципального района Саратовской области</w:t>
      </w:r>
    </w:p>
    <w:p w:rsidR="00E45C98" w:rsidRDefault="00E45C98" w:rsidP="00E45C98">
      <w:pPr>
        <w:pStyle w:val="a3"/>
        <w:spacing w:before="0" w:beforeAutospacing="0" w:after="150" w:afterAutospacing="0"/>
        <w:jc w:val="center"/>
      </w:pPr>
      <w:r>
        <w:rPr>
          <w:rStyle w:val="a5"/>
        </w:rPr>
        <w:t>Сорок шестое заседание четвертого созыва</w:t>
      </w:r>
    </w:p>
    <w:p w:rsidR="00E45C98" w:rsidRDefault="00E45C98" w:rsidP="00E45C98">
      <w:pPr>
        <w:pStyle w:val="3"/>
        <w:spacing w:before="150" w:after="150" w:line="264" w:lineRule="atLeast"/>
        <w:jc w:val="center"/>
        <w:rPr>
          <w:rFonts w:ascii="inherit" w:hAnsi="inherit"/>
          <w:sz w:val="31"/>
          <w:szCs w:val="31"/>
        </w:rPr>
      </w:pPr>
      <w:r>
        <w:rPr>
          <w:rFonts w:ascii="inherit" w:hAnsi="inherit"/>
          <w:sz w:val="31"/>
          <w:szCs w:val="31"/>
        </w:rPr>
        <w:t>Решение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30 декабря 2020 года                                                                                      №   147/46-04      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Совет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Решил:</w:t>
      </w:r>
    </w:p>
    <w:p w:rsidR="00E45C98" w:rsidRDefault="00E45C98" w:rsidP="00E45C98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</w:pPr>
      <w:r>
        <w:t>Увеличить доходную часть бюджета Безымянского муниципального образования на 2020 год на 780,0 тыс. рублей, в том числе по разделам, подразделам функциональной классификации доходов: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- 182 1 01 02 010 01 0000 110 – 200,0 тыс.рублей.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- 182 1 06 06 033 10 0000 110 – 100,0 тыс.рублей. Земельный налог с организаций, обладающих земельным участком, расположенным в границах сельских поселений;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- 182 1 06 06 043 10 0000 110- 480,0 тыс.рублей. Земельный налог с физических лиц, обладающих земельным участком, расположенным в границах сельских поселений.</w:t>
      </w:r>
    </w:p>
    <w:p w:rsidR="00E45C98" w:rsidRDefault="00E45C98" w:rsidP="00E45C98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</w:pPr>
      <w:r>
        <w:t>Уменьшить доходную часть бюджета Безымянского муниципального образования на 2020 год на 6 000,7 тыс. рублей, в том числе по разделам, подразделам функциональной классификации доходов: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- 182 1 06 01 030 10 0000 110 – 600,0 тыс.рублей. Налог на имущество физических лиц, взимаемый по ставкам, применяемым к объектам налогообложения, расположенным в границах сельских поселений;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1 08 04 020 01 0000 110 – 85,0 тыс.рублей.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1 11 09 045 10 0000 120 – 16,2 тыс.рублей. 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2 02 16 001 10 0001 150 – 575,7 тыс.рублей. Дотации бюджетам сельских поселений на выравнивание бюджетной обеспеченности из бюджетов муниципальных районов за счёт средств районного фонда финансовой поддержки поселений;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lastRenderedPageBreak/>
        <w:t>- 109 2 02 49 999 10 0001 150 – 4 723,8 тыс.рублей. Прочие межбюджетные трансферты, передаваемые бюджетам сельских поселений из бюджета Энгельсского муниципального района.</w:t>
      </w:r>
    </w:p>
    <w:p w:rsidR="00E45C98" w:rsidRDefault="00E45C98" w:rsidP="00E45C98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</w:pPr>
      <w:r>
        <w:t>Увеличить расходную часть бюджета Безымянского муниципального образования на 2020 год на 3,5 рублей, в том числе по разделам, подразделам функциональной классификации расходов: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0104 2120002200 120– 3,5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выплаты персоналу государственных (муниципальных) органов.</w:t>
      </w:r>
    </w:p>
    <w:p w:rsidR="00E45C98" w:rsidRDefault="00E45C98" w:rsidP="00E45C98">
      <w:pPr>
        <w:numPr>
          <w:ilvl w:val="0"/>
          <w:numId w:val="4"/>
        </w:numPr>
        <w:spacing w:before="100" w:beforeAutospacing="1" w:after="100" w:afterAutospacing="1" w:line="300" w:lineRule="atLeast"/>
        <w:ind w:left="375"/>
      </w:pPr>
      <w:r>
        <w:t>Уменьшить расходную часть бюджета Безымянского муниципального образования на 2020 год на 5224,2 тыс.рублей, в том числе по разделам, подразделам функциональной классификации расходов: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0104 2110001100 120 – 128,0 тыс.рублей. Функционирование высшего должностного лица субъекта Российской Федерации и муниципального образования. Глава муниципального образования. Расходы на выплаты персоналу государственных (муниципальных) органов;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0104 2120002200 120 – 88,5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выплаты персоналу государственных (муниципальных) органов;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0104 2120002200 240 – 68,0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0111 2660001900 870 – 47,0 тыс.рублей. Резервные фонды. Резервный фонд. Резервные средства;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0409 34001Z0000 240 – 29,5 тыс.рублей. Муниципальная программа "Обеспечение безопасности дорожного движения на территории Безымянского муниципального образования". Основное мероприятие "Мероприятия по обеспечению безопасности дорожного движения". Иные закупки товаров, работ и услуг для обеспечения государственных (муниципальных) нужд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0409 48002Z0000 240 – 98,0 тыс.рублей. Дорожное хозяйство (дорожные фонды). Муниципальная программа "Комплексное развитие систем транспортной инфраструктуры на территории Безымянского муниципального образования". Основное мероприятие "Содержание внутрипоселковых дорог в границах Безымянского муниципального образования". Реализация основного мероприятия. Иные закупки товаров, работ и услуг для обеспечения государственных (муниципальных) нужд;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0503 41002Z0000 240 – 15,0 тыс.рублей. Благоустройство. Муниципальная программа "Благоустройство на территории Безымянского муниципального образования" .Основное мероприятие "Озеленение территории муниципального образования". Иные закупки товаров, работ и услуг для обеспечения государственных (муниципальных) нужд;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lastRenderedPageBreak/>
        <w:t>- 109 0503 41004Z0000 240 – 4 723,8 тыс.рублей. Благоустройство. Муниципальная программа "Благоустройство на территории Безымянского муниципального образования Основное мероприятие "Организация прочих мероприятий по благоустройству". Иные закупки товаров, работ и услуг для обеспечения государственных (муниципальных) нужд;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0801 2710006200 240 – 1,8 тыс.рублей. Культура. Мероприятия в области культуры. Иные закупки товаров, работ и услуг для обеспечения государственных (муниципальных) нужд;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1001 2500005600 312 – 6,0 тыс.рублей. Пенсионное обеспечение. 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района. Пособия, компенсации и иные социальные выплаты гражданам, кроме публичных нормативных обязательств;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1004 2120002200 120 – 4,0 тыс.рублей. Охрана семьи и детства. Расходы на обеспечение функций центрального аппарата. Расходы на выплаты персоналу государственных (муниципальных) органов;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1101 76001Z0000 240 – 0,3 тыс.рублей. Физическая культура. Муниципальная программа "Развитие физической культуры и спорта в Безымянском МО". Основное мероприятие "Организация и проведение физкультурно-оздоровительных и спортивно-массовых мероприятий". Иные закупки товаров, работ и услуг для обеспечения государственных (муниципальных) нужд;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- 109 1403 2800004100 540 – 14,3 тыс.рублей. Прочие межбюджетные трансферты общего характера. Иные межбюджетные трансферты общего характера. Иные межбюджетные трансферты.</w:t>
      </w:r>
    </w:p>
    <w:p w:rsidR="00E45C98" w:rsidRDefault="00E45C98" w:rsidP="00E45C98">
      <w:pPr>
        <w:numPr>
          <w:ilvl w:val="0"/>
          <w:numId w:val="5"/>
        </w:numPr>
        <w:spacing w:before="100" w:beforeAutospacing="1" w:after="100" w:afterAutospacing="1" w:line="300" w:lineRule="atLeast"/>
        <w:ind w:left="375"/>
      </w:pPr>
      <w: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5.1. Абзацы 2 и 3 пункта 1 изложить в следующей редакции: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«- общий объем доходов на 2020 год в сумме 26 006,6 тыс. рублей, на 2021 год в сумме 19 169,2 тыс.рублей, на 2022 год в сумме 19 821,4 тыс.рублей;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- общий объем расходов на 2020 год в сумме 26 191,8 тыс. рублей, на 2021 год в сумме 18 765,9 тыс.рублей, на 2022 год в сумме 18 993,8 тыс.рублей;»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5.2. Приложение № 1 «Доходы бюджета Безымянского муниципального образования на 2020 год и на плановый период 2021 и 2022 годов» изложить в новой редакции согласно Приложению № 1 к настоящему решению;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5.3. 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2 к настоящему решению;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5.4. 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lastRenderedPageBreak/>
        <w:t>5.5. 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5.6. Приложение № 8 «Иные межбюджетные трансферты передаваемые в бюджет Энгельсского муниципального района из бюджета Безымянского муниципального образования на 2020 год и на плановый период 2021 и 2022 годов» изложить в новой редакции согласно Приложению № 5 к настоящему решению;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5.7. 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6 к настоящему решению;</w:t>
      </w:r>
    </w:p>
    <w:p w:rsidR="00E45C98" w:rsidRDefault="00E45C98" w:rsidP="00E45C98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</w:pPr>
      <w:r>
        <w:t>Настоящее Решение подлежит официальному обнародованию.</w:t>
      </w:r>
    </w:p>
    <w:p w:rsidR="00E45C98" w:rsidRDefault="00E45C98" w:rsidP="00E45C98">
      <w:pPr>
        <w:numPr>
          <w:ilvl w:val="0"/>
          <w:numId w:val="6"/>
        </w:numPr>
        <w:spacing w:before="100" w:beforeAutospacing="1" w:after="100" w:afterAutospacing="1" w:line="300" w:lineRule="atLeast"/>
        <w:ind w:left="375"/>
      </w:pPr>
      <w:r>
        <w:t>7.Контроль за исполнением настоящего Решения возложить на Комиссию по бюджетной и налоговой политике (Кочеткова Н.Ю.)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Глава Безымянского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 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 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Приложение № 1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30.12.2020 года № 147/46-04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Приложение № 1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26.12.2019 г. № 079/28-04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Доходы 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5528"/>
        <w:gridCol w:w="934"/>
        <w:gridCol w:w="934"/>
        <w:gridCol w:w="934"/>
      </w:tblGrid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Код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Наименование доходов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Сумма,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Сумма,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Сумма, тыс. руб.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14 781,6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10 869,2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11 169,2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2 700,0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3 430,0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2 700,0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2 200,0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1 05 03000 01 0000 110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2 200,0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5 900,0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6 020,0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6 120,0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1 06 01000 00 0000 110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1 900,0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2 700,0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4 000,0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3 420,0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3 420,0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1 08 00000 00 0000 000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216,0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1 11 05025 10 0000 120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1 14 06000 00 0000 430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Доходы от продажи земельных участков, находящихся в государственной собственности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2 700,6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1 14 06025 10 0000 430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Доходы от продажи земельных участков, находящихся в собственности сельских поселений (за исключений земельных участков муниципальных бюджетных и автономных учреждений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2 700,6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11 225,0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8 300,0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8 652,2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2 02 10000 00 0000 150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4 004,0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4 850,3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4 952,1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2 02 16001 10 0000 150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4 004,0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4 850,3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4 952,1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2 02 16001 10 0001 150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3 550,5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4 373,7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4 457,0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2 02 16001 10 0002 150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476,6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495,1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2 02 02000 00 0000 150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2 003,1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2 02 25576 10 0000 150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1 014,2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2 02 29999 10 0073 150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988,9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2 02 30000 00 0000 150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2 02 35118 10 0000 150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2 02 40000 00 0000 150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3 316,7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3 267,2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2 02 40014 10 0000 150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2 940,5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3 038,6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3 267,2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2 02 40014 10 0001 150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3 038,6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3 267,2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2 02 49999 10 0000 150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376,2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2 02 49999 10 0001 150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2 02 49999 10 0006 150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2 04 00000 00 0000 150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2 04 05099 10 0073 150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2 07 05 000 00 0000 150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826,8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2 07 05030 10 0000 150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2 07 05030 10 0073 150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26 006,6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19 169,2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19 821,4</w:t>
            </w:r>
          </w:p>
        </w:tc>
      </w:tr>
    </w:tbl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 </w:t>
      </w:r>
    </w:p>
    <w:p w:rsidR="00E45C98" w:rsidRDefault="00E45C98" w:rsidP="00E45C98">
      <w:pPr>
        <w:pStyle w:val="a3"/>
        <w:spacing w:before="0" w:beforeAutospacing="0" w:after="150" w:afterAutospacing="0"/>
      </w:pPr>
    </w:p>
    <w:p w:rsidR="00E45C98" w:rsidRDefault="00E45C98" w:rsidP="00E45C98">
      <w:pPr>
        <w:pStyle w:val="a3"/>
        <w:spacing w:before="0" w:beforeAutospacing="0" w:after="150" w:afterAutospacing="0"/>
      </w:pPr>
      <w:r>
        <w:t>Приложение № 2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30.12.2020 года № 146/46-04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lastRenderedPageBreak/>
        <w:t>Приложение № 5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26.12.2019 г. № 079/28-04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Ведомственная структура расходов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358"/>
        <w:gridCol w:w="587"/>
        <w:gridCol w:w="915"/>
        <w:gridCol w:w="1041"/>
        <w:gridCol w:w="683"/>
        <w:gridCol w:w="665"/>
        <w:gridCol w:w="714"/>
        <w:gridCol w:w="714"/>
        <w:gridCol w:w="71"/>
      </w:tblGrid>
      <w:tr w:rsidR="00E45C98" w:rsidTr="00E45C9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Код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Подраздел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Вид расхода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2020г., тыс. 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2021г., тыс. руб.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2022 г., тыс.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26191,8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18 765,9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18 993,8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12534,3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12246,8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12146,1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1176,4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Style w:val="a5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11236,6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11054,2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11236,6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11054,2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11236,6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11054,2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11236,6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11054,2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11159,9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11005,7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10862,7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8941,0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9198,7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8941,0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9198,7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2218,9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1891,2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2218,9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1891,2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1664,0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 xml:space="preserve">Уплата налога на имущество организаций, транспортного налога и иных платежей муниципальными органами, не </w:t>
            </w:r>
            <w:r>
              <w:lastRenderedPageBreak/>
              <w:t>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2640000000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321,8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Другие общегосударственные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2670000000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2670002500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2670002500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2670002500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по содержанию муниципального имущества, находящегося в казне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2650001800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2650001800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2650001800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432,9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432,9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1 060,0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1 060,0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4034,5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3 768,9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4 017,2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4034,5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3 768,9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4 017,2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4030,7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3 768,9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4 017,2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3 267,2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2 940,5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3 267,2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2 940,5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3 267,2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2 940,5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3 267,2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1760,8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1044,0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1044,0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1044,0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1044,0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4100379999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4100379999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4100379999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3092,7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725,2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725,2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725,2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988,9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988,9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988,9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475,8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475,8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475,8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4100500000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2057,7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"Устройство площадок под мусорные контейнеры с. Широкополье"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4100600000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529,1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26191,8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18 765,9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18 993,8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</w:tbl>
    <w:p w:rsidR="00E45C98" w:rsidRDefault="00E45C98" w:rsidP="00E45C98">
      <w:pPr>
        <w:pStyle w:val="a3"/>
        <w:spacing w:before="0" w:beforeAutospacing="0" w:after="150" w:afterAutospacing="0"/>
      </w:pPr>
    </w:p>
    <w:p w:rsidR="00E45C98" w:rsidRDefault="00E45C98" w:rsidP="00E45C98">
      <w:pPr>
        <w:pStyle w:val="a3"/>
        <w:spacing w:before="0" w:beforeAutospacing="0" w:after="150" w:afterAutospacing="0"/>
      </w:pPr>
      <w:r>
        <w:t>Приложение № 3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30.12.2020 года № 147/46-04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Приложение № 6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26.12.2019 г. № 079/28-04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Распределение бюджетных ассигнований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на 2020 год и на плановый период 2021 и 2022 годов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тыс.руб.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361"/>
        <w:gridCol w:w="592"/>
        <w:gridCol w:w="923"/>
        <w:gridCol w:w="1039"/>
        <w:gridCol w:w="689"/>
        <w:gridCol w:w="671"/>
        <w:gridCol w:w="720"/>
        <w:gridCol w:w="720"/>
      </w:tblGrid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Код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Подраздел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2020г.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2021г.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2022 г.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26191,8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18 765,9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18 993,8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12534,3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12246,8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12146,1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1176,4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1176,4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11236,6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11054,2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10911,2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11236,6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11054,2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10911,2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11236,6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11054,2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10911,2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11236,6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11054,2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10911,2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11159,9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11005,7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10862,7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8941,0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9198,7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8941,0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9198,7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2218,9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1891,2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1664,0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2218,9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1891,2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1664,0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331,0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2640000000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315,3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2670000000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2670002500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2670002500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2670002500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по содержанию муниципального имущества, находящегося в казне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2650001800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2650001800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2650001800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4034,5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3 741,9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4 017,2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4162,0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3 741,9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4 017,2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 xml:space="preserve">Муниципальная программа "Обеспечение безопасности дорожного движения на </w:t>
            </w:r>
            <w:r>
              <w:rPr>
                <w:rStyle w:val="a5"/>
              </w:rPr>
              <w:lastRenderedPageBreak/>
              <w:t>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4030,7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3 741,9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4 017,2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3 267,2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3 267,2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3 267,2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3 267,2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730.3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750.0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1148,4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1148,4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1148,4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1760,8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1044,0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1044,0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1044,0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1044,0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4100379999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4100379999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4100379999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3092,7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84,4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725,2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725,2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725,2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988,9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988,9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988,9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475,8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475,8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475,8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4100500000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2057,7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"Устройство площадок под мусорные контейнеры с. Широкополье"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4100600000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529,1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591,7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591,7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Охрана семьи и детства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Физическая 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26191,8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18 765,9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18 993,8</w:t>
            </w:r>
          </w:p>
        </w:tc>
      </w:tr>
    </w:tbl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 </w:t>
      </w:r>
    </w:p>
    <w:p w:rsidR="00E45C98" w:rsidRDefault="00E45C98" w:rsidP="00E45C98">
      <w:pPr>
        <w:pStyle w:val="a3"/>
        <w:spacing w:before="0" w:beforeAutospacing="0" w:after="150" w:afterAutospacing="0"/>
      </w:pPr>
    </w:p>
    <w:p w:rsidR="00E45C98" w:rsidRDefault="00E45C98" w:rsidP="00E45C98">
      <w:pPr>
        <w:pStyle w:val="a3"/>
        <w:spacing w:before="0" w:beforeAutospacing="0" w:after="150" w:afterAutospacing="0"/>
      </w:pPr>
      <w:r>
        <w:t>Приложение № 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30.12.2020 года № 147/46-04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Приложение № 7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26.12.2019 г. № 079/28-04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Распределение бюджетных ассигнований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по целевым статьям (муниципальным программам и непрограммным направлениям деятельности),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lastRenderedPageBreak/>
        <w:t>группам и подгруппам видов расходов классификации расходов бюджета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на 2020 год и на плановый период 2021 и 2022 годов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8"/>
        <w:gridCol w:w="1380"/>
        <w:gridCol w:w="910"/>
        <w:gridCol w:w="819"/>
        <w:gridCol w:w="874"/>
        <w:gridCol w:w="874"/>
      </w:tblGrid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Целевая статья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Вид расхода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2021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2022 год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13078,8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12 835,5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12 765,1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12204,3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12188,3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12 087,6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1 176,4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1 176,4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1 176,4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2110001100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966,7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1134,1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1 176,4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11237,6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11054,2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10 911,2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11160,9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11005,7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10 862,7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8942,0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9 198,7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8942,0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9 198,7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2218,9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1891,2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1 664,0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2120002200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2218,9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1891,2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1 664,0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 xml:space="preserve">Уплата налога на имущество организаций, транспортного налога и иных платежей муниципальными органами, относящиеся к </w:t>
            </w:r>
            <w:r>
              <w:lastRenderedPageBreak/>
              <w:t>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2120003800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591,7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2500005600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525,1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561,4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591,7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334,0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2630001600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8,5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2640001700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144,2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по содержанию муниципального имущества, находящегося в казне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2650001800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2650001800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2650001800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2660001900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2670002500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2670002500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2670002500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2710006200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2800004100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1170,8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1 148,4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1760,8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1 044,0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1 044,0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1 044,0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1702,7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1 044,0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4100300000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289,6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4100379999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4100379999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4100379999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4100400000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3092,7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84,4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217,8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725,2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725,2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725,2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250,5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84,4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988,9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988,9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4100472100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988,9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475,8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475,8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475,8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41004S2130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4100500000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2057,7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803,5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41005L5766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854,2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4100600000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4100600700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41006L5766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4030,7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3 768,9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4 017,2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3 267,2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</w:t>
            </w:r>
            <w:r>
              <w:lastRenderedPageBreak/>
              <w:t>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3 267,2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3 267,2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4800106300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2940,5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3 038,6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3 267,2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1090,2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84,7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48002Z0000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730,3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1060,0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7500101500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600,0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76001Z0000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9000000000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90020000000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9020051180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454,4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411,1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432,9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26191,8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18765,9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18993,8</w:t>
            </w:r>
          </w:p>
        </w:tc>
      </w:tr>
    </w:tbl>
    <w:p w:rsidR="00E45C98" w:rsidRDefault="00E45C98" w:rsidP="00E45C98">
      <w:pPr>
        <w:pStyle w:val="a3"/>
        <w:spacing w:before="0" w:beforeAutospacing="0" w:after="150" w:afterAutospacing="0"/>
      </w:pPr>
    </w:p>
    <w:p w:rsidR="00E45C98" w:rsidRDefault="00E45C98" w:rsidP="00E45C98">
      <w:pPr>
        <w:pStyle w:val="a3"/>
        <w:spacing w:before="0" w:beforeAutospacing="0" w:after="150" w:afterAutospacing="0"/>
      </w:pPr>
      <w:r>
        <w:t>Приложение № 5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30.12.2020 года № 147/46-04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Приложение № 8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26.12.2019 г. № 079/28-04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Иные межбюджетные трансферты, передаваемые в бюджет Энгельсского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муниципального района из бюджета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на 2020 год и на плановый период 2021 и 2022 годов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тыс.руб.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6704"/>
        <w:gridCol w:w="619"/>
        <w:gridCol w:w="619"/>
        <w:gridCol w:w="619"/>
        <w:gridCol w:w="80"/>
      </w:tblGrid>
      <w:tr w:rsidR="00E45C98" w:rsidTr="00E45C9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№</w:t>
            </w:r>
          </w:p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2020 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2021 г.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2022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13,0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27,3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</w:tbl>
    <w:p w:rsidR="00E45C98" w:rsidRDefault="00E45C98" w:rsidP="00E45C98">
      <w:pPr>
        <w:pStyle w:val="a3"/>
        <w:spacing w:before="0" w:beforeAutospacing="0" w:after="150" w:afterAutospacing="0"/>
      </w:pPr>
    </w:p>
    <w:p w:rsidR="00E45C98" w:rsidRDefault="00E45C98" w:rsidP="00E45C98">
      <w:pPr>
        <w:pStyle w:val="a3"/>
        <w:spacing w:before="0" w:beforeAutospacing="0" w:after="150" w:afterAutospacing="0"/>
      </w:pPr>
      <w:r>
        <w:t>Приложение № 6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30.12.2020 года № 147/46-04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Приложение № 9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к Решению Совета депутатов Безымянского муниципального образования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от 26.12.2019 г. № 079/28-04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Перечень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муниципальных программ и объемы бюджетных ассигнований на их реализацию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rPr>
          <w:rStyle w:val="a5"/>
        </w:rPr>
        <w:t>на 2020 год и на плановый период 2021 и 2022 годов</w:t>
      </w:r>
    </w:p>
    <w:p w:rsidR="00E45C98" w:rsidRDefault="00E45C98" w:rsidP="00E45C98">
      <w:pPr>
        <w:pStyle w:val="a3"/>
        <w:spacing w:before="0" w:beforeAutospacing="0" w:after="150" w:afterAutospacing="0"/>
      </w:pPr>
      <w:r>
        <w:t>тыс.руб.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9"/>
        <w:gridCol w:w="1323"/>
        <w:gridCol w:w="823"/>
        <w:gridCol w:w="750"/>
        <w:gridCol w:w="750"/>
        <w:gridCol w:w="80"/>
      </w:tblGrid>
      <w:tr w:rsidR="00E45C98" w:rsidTr="00E45C98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lastRenderedPageBreak/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2020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2021 год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2022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3400000000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4100000000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7540,6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1170,8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1148,4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4800000000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4030,7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3768,9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4017,2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7500000000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1060,0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600,0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7600000000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29,6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</w:pPr>
            <w:r>
              <w:t>30,2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r>
              <w:t> </w:t>
            </w:r>
          </w:p>
        </w:tc>
      </w:tr>
      <w:tr w:rsidR="00E45C98" w:rsidTr="00E45C98">
        <w:tc>
          <w:tcPr>
            <w:tcW w:w="0" w:type="auto"/>
            <w:shd w:val="clear" w:color="auto" w:fill="FFFFFF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12658,6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5C98" w:rsidRDefault="00E45C9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5795,8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45C98" w:rsidRDefault="00E45C98">
            <w:pPr>
              <w:rPr>
                <w:sz w:val="20"/>
                <w:szCs w:val="20"/>
              </w:rPr>
            </w:pPr>
            <w:r>
              <w:br/>
            </w:r>
          </w:p>
        </w:tc>
      </w:tr>
    </w:tbl>
    <w:p w:rsidR="00415A9E" w:rsidRPr="00E45C98" w:rsidRDefault="00415A9E" w:rsidP="00E45C98">
      <w:bookmarkStart w:id="0" w:name="_GoBack"/>
      <w:bookmarkEnd w:id="0"/>
    </w:p>
    <w:sectPr w:rsidR="00415A9E" w:rsidRPr="00E4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057C"/>
    <w:multiLevelType w:val="multilevel"/>
    <w:tmpl w:val="3B84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401F9"/>
    <w:multiLevelType w:val="multilevel"/>
    <w:tmpl w:val="C94E5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E51A6"/>
    <w:multiLevelType w:val="multilevel"/>
    <w:tmpl w:val="4686E8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39326B"/>
    <w:multiLevelType w:val="multilevel"/>
    <w:tmpl w:val="EC1471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357AA"/>
    <w:multiLevelType w:val="multilevel"/>
    <w:tmpl w:val="BCD81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BA582E"/>
    <w:multiLevelType w:val="multilevel"/>
    <w:tmpl w:val="62BAE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C171C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01914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C3F9F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50</Pages>
  <Words>11877</Words>
  <Characters>67705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2024-05-13T04:46:00Z</dcterms:created>
  <dcterms:modified xsi:type="dcterms:W3CDTF">2024-05-13T05:05:00Z</dcterms:modified>
</cp:coreProperties>
</file>