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260" w:rsidRDefault="00866260" w:rsidP="0086626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866260" w:rsidRDefault="00866260" w:rsidP="0086626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866260" w:rsidRDefault="00866260" w:rsidP="0086626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Семьдесят седьмое заседание третьего созыва</w:t>
      </w:r>
    </w:p>
    <w:p w:rsidR="00866260" w:rsidRDefault="00866260" w:rsidP="00866260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866260" w:rsidRDefault="00866260" w:rsidP="008662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25 мая 2018 года                                                                                             № 254/77-03</w:t>
      </w:r>
    </w:p>
    <w:p w:rsidR="00866260" w:rsidRDefault="00866260" w:rsidP="008662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внесении изменений в бюджет Безымянского муниципального образования на 2018 год и на плановый период 2019 и 2020 годов</w:t>
      </w:r>
    </w:p>
    <w:p w:rsidR="00866260" w:rsidRDefault="00866260" w:rsidP="008662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Руководствуясь Бюджетным кодексом Российской Федерации, статьей 21 Устава Безымянского муниципального образования Энгельсского муниципального района Саратовской области,</w:t>
      </w:r>
    </w:p>
    <w:p w:rsidR="00866260" w:rsidRDefault="00866260" w:rsidP="008662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866260" w:rsidRDefault="00866260" w:rsidP="008662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866260" w:rsidRDefault="00866260" w:rsidP="008662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Внести в Решение Совета депутатов Безымянского муниципального образования от 25.12.2017г. № 229/68-03 «Об утверждении бюджета Безымянского муниципального образования на 2018 год и на плановый период 2019 и 2020 годов», следующие изменения:</w:t>
      </w:r>
    </w:p>
    <w:p w:rsidR="00866260" w:rsidRDefault="00866260" w:rsidP="008662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увеличить доходную часть бюджета Безымянского муниципального образования на 2018 год на сумму 1700,0 тыс. рублей по кодам бюджетной классификации:</w:t>
      </w:r>
    </w:p>
    <w:p w:rsidR="00866260" w:rsidRDefault="00866260" w:rsidP="008662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000 1 06 01030 10 0000 110- налог на имущество физических лиц, взимаемый по ставкам, применяемым к объектам налогообложения, расположенным в границах поселений на сумму 170,7 тыс. рублей.</w:t>
      </w:r>
    </w:p>
    <w:p w:rsidR="00866260" w:rsidRDefault="00866260" w:rsidP="008662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000 1 06 06043 10 0000 110 – Земельный налог, с физических лиц, обладающих земельным участком, расположенным в границах сельских поселений на сумму 500,0 тыс.рублей.</w:t>
      </w:r>
    </w:p>
    <w:p w:rsidR="00866260" w:rsidRDefault="00866260" w:rsidP="008662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000 1 13 02995 10 0000 130 – Прочие доходы от компенсации затрат бюджетов сельских поселений на сумму 27,3 тыс. рублей.</w:t>
      </w:r>
    </w:p>
    <w:p w:rsidR="00866260" w:rsidRDefault="00866260" w:rsidP="008662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000 1 05 03010 01 0000 110 – единый сельскохозяйственный налог на сумму 1000,0 тыс.рублей.</w:t>
      </w:r>
    </w:p>
    <w:p w:rsidR="00866260" w:rsidRDefault="00866260" w:rsidP="008662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000 1 16 51040 02 0000 140 – Денежные взыскания (штрафы), установленные законами субъектов РФ за несоблюдение муниципальных правовых актов, зачисляемые в бюджеты поселений на сумму 2,0 тыс.рублей.</w:t>
      </w:r>
    </w:p>
    <w:p w:rsidR="00866260" w:rsidRDefault="00866260" w:rsidP="008662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Уменьшить расходную часть бюджета Безымянского муниципального образования на 2018 год на сумму 200,0 тыс. рублей по кодам бюджетной классификации расходов:</w:t>
      </w:r>
    </w:p>
    <w:p w:rsidR="00866260" w:rsidRDefault="00866260" w:rsidP="008662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 0409 48002Z0000 240 – 200,0 тыс. рублей. Дорожное хозяйство. Основное мероприятие "Содержание внутрипоселковых дорог в границах Безымянского муниципального образования". Иные закупки товаров, работ и услуг для обеспечения государственных (муниципальных) нужд.</w:t>
      </w:r>
    </w:p>
    <w:p w:rsidR="00866260" w:rsidRDefault="00866260" w:rsidP="008662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Увеличить расходную часть бюджета Безымянского муниципального образования на 2018 год на сумму 1900,0 тыс. рублей по кодам бюджетной классификации расходов:</w:t>
      </w:r>
    </w:p>
    <w:p w:rsidR="00866260" w:rsidRDefault="00866260" w:rsidP="008662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 0102 2110001100 120 – 104,1 тыс.рублей.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Глава муниципального образования. Расходы на выплаты персоналу государственных (муниципальных) органов.</w:t>
      </w:r>
    </w:p>
    <w:p w:rsidR="00866260" w:rsidRDefault="00866260" w:rsidP="008662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  109 0104 2120002200 120 – 963,1 тыс.рублей.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Расходы на обеспечение функций </w:t>
      </w:r>
      <w:r>
        <w:rPr>
          <w:rFonts w:ascii="Arial" w:hAnsi="Arial" w:cs="Arial"/>
          <w:color w:val="333333"/>
          <w:sz w:val="21"/>
          <w:szCs w:val="21"/>
        </w:rPr>
        <w:lastRenderedPageBreak/>
        <w:t>центрального аппарата. Расходы на выплаты персоналу государственных (муниципальных) органов.</w:t>
      </w:r>
    </w:p>
    <w:p w:rsidR="00866260" w:rsidRDefault="00866260" w:rsidP="008662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 0104 2120002200 240 – 521,7 тыс. рублей,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Расходы на обеспечения функций центрального аппарата.; Иные закупки товаров, работ и услуг для обеспечения государственных (муниципальных) нужд;</w:t>
      </w:r>
    </w:p>
    <w:p w:rsidR="00866260" w:rsidRDefault="00866260" w:rsidP="008662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 0801 2710003100 240 – 1,4 тыс.рублей. Культура. Мероприятия в сфере культуры. Иные закупки товаров, работ и услуг для обеспечения государственных (муниципальных) нужд.</w:t>
      </w:r>
    </w:p>
    <w:p w:rsidR="00866260" w:rsidRDefault="00866260" w:rsidP="008662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 0503 41001Z0000 240 – 157,7 тыс. рублей. Благоустройство. Муниципальная программа "Благоустройство на территории Безымянского муниципального образования на 2018-2020 годы". Основное мероприятие "Организация уличного освещения муниципального образования".Иные закупки товаров, работ и услуг для обеспечения государственных (муниципальных) нужд.</w:t>
      </w:r>
    </w:p>
    <w:p w:rsidR="00866260" w:rsidRDefault="00866260" w:rsidP="008662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 0503 41004Z0000 240 – 152,0 тыс.рублей. Благоустройство. Муниципальная программа "Благоустройство на территории Безымянского муниципального образования на 2018-2020 годы". Основное мероприятие "Организация прочих мероприятий по благоустройству". Иные закупки товаров, работ и услуг для обеспечения государственных (муниципальных) нужд.</w:t>
      </w:r>
    </w:p>
    <w:p w:rsidR="00866260" w:rsidRDefault="00866260" w:rsidP="008662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Решение подлежит официальному обнародованию.</w:t>
      </w:r>
    </w:p>
    <w:p w:rsidR="00866260" w:rsidRDefault="00866260" w:rsidP="008662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Контроль за исполнением настоящего Решения возложить на Комиссию по бюджетной и налоговой политике (Губер Д.А.)</w:t>
      </w:r>
    </w:p>
    <w:p w:rsidR="00866260" w:rsidRDefault="00866260" w:rsidP="008662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866260" w:rsidRDefault="00866260" w:rsidP="008662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B77724" w:rsidRPr="00866260" w:rsidRDefault="00B77724" w:rsidP="00866260">
      <w:bookmarkStart w:id="0" w:name="_GoBack"/>
      <w:bookmarkEnd w:id="0"/>
    </w:p>
    <w:sectPr w:rsidR="00B77724" w:rsidRPr="00866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0555A"/>
    <w:multiLevelType w:val="multilevel"/>
    <w:tmpl w:val="4D18E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941F6"/>
    <w:multiLevelType w:val="multilevel"/>
    <w:tmpl w:val="5CFC8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D95792"/>
    <w:multiLevelType w:val="multilevel"/>
    <w:tmpl w:val="640A3E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0E3FF6"/>
    <w:multiLevelType w:val="multilevel"/>
    <w:tmpl w:val="F6E8C0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AA7B4D"/>
    <w:multiLevelType w:val="multilevel"/>
    <w:tmpl w:val="FDC61D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D71BDA"/>
    <w:multiLevelType w:val="multilevel"/>
    <w:tmpl w:val="7938F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0E2ED2"/>
    <w:multiLevelType w:val="multilevel"/>
    <w:tmpl w:val="F22E4F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A16CCC"/>
    <w:multiLevelType w:val="multilevel"/>
    <w:tmpl w:val="4FC46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5714FC"/>
    <w:multiLevelType w:val="multilevel"/>
    <w:tmpl w:val="719AA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022822"/>
    <w:multiLevelType w:val="multilevel"/>
    <w:tmpl w:val="B22E0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277B74"/>
    <w:multiLevelType w:val="multilevel"/>
    <w:tmpl w:val="BB80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FA1E3C"/>
    <w:multiLevelType w:val="multilevel"/>
    <w:tmpl w:val="17B01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16073A"/>
    <w:multiLevelType w:val="multilevel"/>
    <w:tmpl w:val="F62EF02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C9183C"/>
    <w:multiLevelType w:val="multilevel"/>
    <w:tmpl w:val="D73A5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4116E7"/>
    <w:multiLevelType w:val="multilevel"/>
    <w:tmpl w:val="80E41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3A5C2F"/>
    <w:multiLevelType w:val="multilevel"/>
    <w:tmpl w:val="971ED5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AE50E6"/>
    <w:multiLevelType w:val="multilevel"/>
    <w:tmpl w:val="B3A8E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F516F9"/>
    <w:multiLevelType w:val="multilevel"/>
    <w:tmpl w:val="19368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4461A9"/>
    <w:multiLevelType w:val="multilevel"/>
    <w:tmpl w:val="A5C2B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FC0B51"/>
    <w:multiLevelType w:val="multilevel"/>
    <w:tmpl w:val="93BE7C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555DEE"/>
    <w:multiLevelType w:val="multilevel"/>
    <w:tmpl w:val="85FA4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3D2DAB"/>
    <w:multiLevelType w:val="multilevel"/>
    <w:tmpl w:val="8B8C06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1F0CCA"/>
    <w:multiLevelType w:val="multilevel"/>
    <w:tmpl w:val="99782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8"/>
  </w:num>
  <w:num w:numId="3">
    <w:abstractNumId w:val="10"/>
  </w:num>
  <w:num w:numId="4">
    <w:abstractNumId w:val="20"/>
  </w:num>
  <w:num w:numId="5">
    <w:abstractNumId w:val="1"/>
  </w:num>
  <w:num w:numId="6">
    <w:abstractNumId w:val="12"/>
  </w:num>
  <w:num w:numId="7">
    <w:abstractNumId w:val="0"/>
  </w:num>
  <w:num w:numId="8">
    <w:abstractNumId w:val="3"/>
  </w:num>
  <w:num w:numId="9">
    <w:abstractNumId w:val="17"/>
  </w:num>
  <w:num w:numId="10">
    <w:abstractNumId w:val="15"/>
  </w:num>
  <w:num w:numId="11">
    <w:abstractNumId w:val="9"/>
  </w:num>
  <w:num w:numId="12">
    <w:abstractNumId w:val="5"/>
  </w:num>
  <w:num w:numId="13">
    <w:abstractNumId w:val="11"/>
  </w:num>
  <w:num w:numId="14">
    <w:abstractNumId w:val="22"/>
  </w:num>
  <w:num w:numId="15">
    <w:abstractNumId w:val="6"/>
  </w:num>
  <w:num w:numId="16">
    <w:abstractNumId w:val="13"/>
  </w:num>
  <w:num w:numId="17">
    <w:abstractNumId w:val="21"/>
  </w:num>
  <w:num w:numId="18">
    <w:abstractNumId w:val="18"/>
  </w:num>
  <w:num w:numId="19">
    <w:abstractNumId w:val="7"/>
  </w:num>
  <w:num w:numId="20">
    <w:abstractNumId w:val="2"/>
  </w:num>
  <w:num w:numId="21">
    <w:abstractNumId w:val="14"/>
  </w:num>
  <w:num w:numId="22">
    <w:abstractNumId w:val="4"/>
  </w:num>
  <w:num w:numId="23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52AB7"/>
    <w:rsid w:val="00055352"/>
    <w:rsid w:val="0006138B"/>
    <w:rsid w:val="000710E6"/>
    <w:rsid w:val="00073837"/>
    <w:rsid w:val="00075C2C"/>
    <w:rsid w:val="0008228F"/>
    <w:rsid w:val="000A58B0"/>
    <w:rsid w:val="000B6BDC"/>
    <w:rsid w:val="000C2566"/>
    <w:rsid w:val="000C6471"/>
    <w:rsid w:val="000D40A4"/>
    <w:rsid w:val="000D4251"/>
    <w:rsid w:val="000E3D09"/>
    <w:rsid w:val="000F7CC5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7E92"/>
    <w:rsid w:val="001518FD"/>
    <w:rsid w:val="00152642"/>
    <w:rsid w:val="00171ED6"/>
    <w:rsid w:val="001723E7"/>
    <w:rsid w:val="00176369"/>
    <w:rsid w:val="00186D81"/>
    <w:rsid w:val="0019252A"/>
    <w:rsid w:val="001B5809"/>
    <w:rsid w:val="001C5936"/>
    <w:rsid w:val="001D2ED7"/>
    <w:rsid w:val="001D50A6"/>
    <w:rsid w:val="001F4974"/>
    <w:rsid w:val="002002A2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B165D"/>
    <w:rsid w:val="002C2407"/>
    <w:rsid w:val="002D3D48"/>
    <w:rsid w:val="002D501A"/>
    <w:rsid w:val="002E22B2"/>
    <w:rsid w:val="002E61F5"/>
    <w:rsid w:val="002F0645"/>
    <w:rsid w:val="002F1D66"/>
    <w:rsid w:val="002F4B5C"/>
    <w:rsid w:val="00314952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15BCC"/>
    <w:rsid w:val="00427C2C"/>
    <w:rsid w:val="00436215"/>
    <w:rsid w:val="0043709E"/>
    <w:rsid w:val="00440D1B"/>
    <w:rsid w:val="0044737B"/>
    <w:rsid w:val="00461BC2"/>
    <w:rsid w:val="004623E1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C0E87"/>
    <w:rsid w:val="005C489D"/>
    <w:rsid w:val="005C7F83"/>
    <w:rsid w:val="005D079F"/>
    <w:rsid w:val="005D3B4D"/>
    <w:rsid w:val="005F25B6"/>
    <w:rsid w:val="005F6172"/>
    <w:rsid w:val="006004D4"/>
    <w:rsid w:val="00620AA6"/>
    <w:rsid w:val="006225FC"/>
    <w:rsid w:val="00622A5A"/>
    <w:rsid w:val="00622F93"/>
    <w:rsid w:val="00627693"/>
    <w:rsid w:val="00642ADD"/>
    <w:rsid w:val="00647646"/>
    <w:rsid w:val="00661970"/>
    <w:rsid w:val="0066487E"/>
    <w:rsid w:val="0067105A"/>
    <w:rsid w:val="0068012A"/>
    <w:rsid w:val="00693466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67AF"/>
    <w:rsid w:val="00743FE7"/>
    <w:rsid w:val="00777F87"/>
    <w:rsid w:val="00791A92"/>
    <w:rsid w:val="007A19E5"/>
    <w:rsid w:val="007A397E"/>
    <w:rsid w:val="007B5D80"/>
    <w:rsid w:val="007C14C7"/>
    <w:rsid w:val="007C171C"/>
    <w:rsid w:val="007E1A28"/>
    <w:rsid w:val="007E664C"/>
    <w:rsid w:val="007F4B3C"/>
    <w:rsid w:val="0081041A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42BAF"/>
    <w:rsid w:val="00947813"/>
    <w:rsid w:val="00950628"/>
    <w:rsid w:val="00952837"/>
    <w:rsid w:val="00956456"/>
    <w:rsid w:val="00962F2F"/>
    <w:rsid w:val="0096652D"/>
    <w:rsid w:val="00970F47"/>
    <w:rsid w:val="00987977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35CD"/>
    <w:rsid w:val="00A51040"/>
    <w:rsid w:val="00A51337"/>
    <w:rsid w:val="00A7360D"/>
    <w:rsid w:val="00A94DC6"/>
    <w:rsid w:val="00AA775D"/>
    <w:rsid w:val="00AD49D5"/>
    <w:rsid w:val="00AE2E77"/>
    <w:rsid w:val="00B05983"/>
    <w:rsid w:val="00B11613"/>
    <w:rsid w:val="00B2243F"/>
    <w:rsid w:val="00B37975"/>
    <w:rsid w:val="00B40641"/>
    <w:rsid w:val="00B41615"/>
    <w:rsid w:val="00B46AC4"/>
    <w:rsid w:val="00B705D0"/>
    <w:rsid w:val="00B77724"/>
    <w:rsid w:val="00B81F92"/>
    <w:rsid w:val="00B92392"/>
    <w:rsid w:val="00BA0792"/>
    <w:rsid w:val="00BA1EBA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F2AF7"/>
    <w:rsid w:val="00C07228"/>
    <w:rsid w:val="00C15974"/>
    <w:rsid w:val="00C16BC7"/>
    <w:rsid w:val="00C60AF8"/>
    <w:rsid w:val="00C65F55"/>
    <w:rsid w:val="00C725ED"/>
    <w:rsid w:val="00C739D2"/>
    <w:rsid w:val="00C7579E"/>
    <w:rsid w:val="00C83477"/>
    <w:rsid w:val="00C8453E"/>
    <w:rsid w:val="00C852D0"/>
    <w:rsid w:val="00C95363"/>
    <w:rsid w:val="00C97B4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96</cp:revision>
  <dcterms:created xsi:type="dcterms:W3CDTF">2024-05-13T07:10:00Z</dcterms:created>
  <dcterms:modified xsi:type="dcterms:W3CDTF">2024-05-14T01:20:00Z</dcterms:modified>
</cp:coreProperties>
</file>