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Семьдесят второе заседание третьего созыва</w:t>
      </w:r>
    </w:p>
    <w:p w:rsidR="00BE7765" w:rsidRDefault="00BE7765" w:rsidP="00BE7765">
      <w:pPr>
        <w:pStyle w:val="3"/>
        <w:shd w:val="clear" w:color="auto" w:fill="FFFFFF"/>
        <w:spacing w:before="150" w:after="150" w:line="264" w:lineRule="atLeast"/>
        <w:jc w:val="center"/>
        <w:rPr>
          <w:rFonts w:ascii="inherit" w:hAnsi="inherit" w:cs="Arial"/>
          <w:color w:val="333333"/>
          <w:sz w:val="27"/>
          <w:szCs w:val="27"/>
        </w:rPr>
      </w:pPr>
      <w:r>
        <w:rPr>
          <w:rFonts w:ascii="inherit" w:hAnsi="inherit" w:cs="Arial"/>
          <w:color w:val="333333"/>
        </w:rPr>
        <w:t>Решение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27 февраля 2018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240/72-03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утверждении Положения о сообщении лицами, замещающими муниципальные должности и муниципальными служащими Безымянского муниципального образования о получении подарка в связи с протокольными мероприятиями, служебными командировками и другими официальными мероприятиями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 законом от 25 декабря 2008 года № 273-ФЗ «О противодействии коррупции», 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Уставом Безымянского муниципального образования Энгельсского муниципального района Саратовской области,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BE7765" w:rsidRDefault="00BE7765" w:rsidP="00BE77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прилагаемое Положение о сообщении лицами, замещающими муниципальные должности и муниципальными служащими Безымянского муниципального образования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BE7765" w:rsidRDefault="00BE7765" w:rsidP="00BE77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BE7765" w:rsidRDefault="00BE7765" w:rsidP="00BE77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(Губер Д.А.)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BE7765" w:rsidRDefault="00BE7765" w:rsidP="00BE7765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27.02.2018 года № 240/72-03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ПОЛОЖЕНИЕ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сообщении лицами, замещающими муниципальные должности и муниципальными служащими Безымянского муниципального образования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BE7765" w:rsidRDefault="00BE7765" w:rsidP="00BE77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Настоящее положение определяет порядок сообщения лицами, замещающими муниципальные должности и муниципальными служащими, (далее соответственно - лица, замещающие муниципальные должности, служащие), о получении подарка в связи с </w:t>
      </w:r>
      <w:r>
        <w:rPr>
          <w:rFonts w:ascii="Arial" w:hAnsi="Arial" w:cs="Arial"/>
          <w:color w:val="333333"/>
          <w:sz w:val="21"/>
          <w:szCs w:val="21"/>
        </w:rPr>
        <w:lastRenderedPageBreak/>
        <w:t>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BE7765" w:rsidRDefault="00BE7765" w:rsidP="00BE77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целей настоящего положения используются следующие понятия: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«подарок, полученный в связи с протокольными мероприятиями, служебными командировками и другими официальными мероприятиями»</w:t>
      </w:r>
      <w:r>
        <w:rPr>
          <w:rFonts w:ascii="Arial" w:hAnsi="Arial" w:cs="Arial"/>
          <w:color w:val="333333"/>
          <w:sz w:val="21"/>
          <w:szCs w:val="21"/>
        </w:rPr>
        <w:t> - подарок, полученный лицом, замещающим муниципальную должность,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</w:t>
      </w:r>
      <w:r>
        <w:rPr>
          <w:rFonts w:ascii="Arial" w:hAnsi="Arial" w:cs="Arial"/>
          <w:color w:val="333333"/>
          <w:sz w:val="21"/>
          <w:szCs w:val="21"/>
        </w:rPr>
        <w:t> - получение лицом, замещающим муниципальную должность,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BE7765" w:rsidRDefault="00BE7765" w:rsidP="00BE77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Лица, указанные в пункте 1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BE7765" w:rsidRDefault="00BE7765" w:rsidP="00BE77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Отдел по экономике и финансам Администрации Безымянского муниципального образования (далее–уполномоченный орган) в соответствии с компетенцией, осуществляет прием подарков, полученных лицами, указанными в пункте 1 настоящего Положения, в связи с протокольными мероприятиями, служебными командировками и другими официальными мероприятиями, уведомлений об их получении, хранение подарков, обеспечивают принятие их к бухгалтерскому учету, оценку их стоимости, их реализацию, ведение журнала регистрации уведомлений о получении подарков, журнала регистрации актов приема-передачи подарков, журнала регистрации заявлений о выкупе подарка.</w:t>
      </w:r>
    </w:p>
    <w:p w:rsidR="00BE7765" w:rsidRDefault="00BE7765" w:rsidP="00BE77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Лица, указанные в пункте 1 настоящего Положения,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 (осуществлением полномочий).</w:t>
      </w:r>
    </w:p>
    <w:p w:rsidR="00BE7765" w:rsidRDefault="00BE7765" w:rsidP="00BE776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(служебных) обязанностей (осуществлением полномочий), составленное согласно приложению № 1 (далее – уведомление), представляется не позднее 3 рабочих дней со дня получения подарка в уполномоченный орган Администрации Безымянского муниципального образования.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 При невозможности подачи уведомления в сроки, указанные в абзацах первом и втором настоящего пункта, по причине, не зависящей от лица, указанного в пункте 1 настоящего Положения, оно предоставляется не позднее следующего дня после ее устранения.</w:t>
      </w:r>
    </w:p>
    <w:p w:rsidR="00BE7765" w:rsidRDefault="00BE7765" w:rsidP="00BE77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Уведомление регистрируется в день его поступления в уполномоченный орган Администрации Безымянского муниципального образования в журнале регистрации уведомлений о получении подарков (приложению № 2).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нефинансовых активов Безымянского муниципального образования (далее – комиссия).</w:t>
      </w:r>
    </w:p>
    <w:p w:rsidR="00BE7765" w:rsidRDefault="00BE7765" w:rsidP="00BE77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Подарок, полученный служащим, стоимость которого подтверждается документами и превышает 3 тыс. рублей, либо стоимость которого неизвестна, сдается ответственному лицу уполномоченного структурного подразделения (уполномоченных органа или организации), которое принимает его на хранение по акту приема-передачи (приложение № 3) не позднее 5 рабочих дней со дня регистрации уведомления.</w:t>
      </w:r>
    </w:p>
    <w:p w:rsidR="00BE7765" w:rsidRDefault="00BE7765" w:rsidP="00BE77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8 настоящего положения.</w:t>
      </w:r>
    </w:p>
    <w:p w:rsidR="00BE7765" w:rsidRDefault="00BE7765" w:rsidP="00BE77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BE7765" w:rsidRDefault="00BE7765" w:rsidP="00BE77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(приложение № 4) в случае, если его стоимость не превышает 3 тыс. рублей.</w:t>
      </w:r>
    </w:p>
    <w:p w:rsidR="00BE7765" w:rsidRDefault="00BE7765" w:rsidP="00BE77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Уполномоченный орган обеспечивает включение в установленном порядке принятого к бухгалтерскому учету подарка, стоимость которого превышает 3 тыс. рублей, в реестр муниципального имущества.</w:t>
      </w:r>
    </w:p>
    <w:p w:rsidR="00BE7765" w:rsidRDefault="00BE7765" w:rsidP="00BE77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Лица, указанные в пункте 1, сдавшие подарок, могут его выкупить, направив на имя представителя нанимателя (работодателя) заявление по форме согласно приложению № 5 не позднее двух месяцев со дня сдачи подарка.</w:t>
      </w:r>
    </w:p>
    <w:p w:rsidR="00BE7765" w:rsidRDefault="00BE7765" w:rsidP="00BE77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Уполномоченный орган в течение 3 месяцев со дня поступления заявления, указанного в пункте 13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BE7765" w:rsidRDefault="00BE7765" w:rsidP="00BE77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случае если в отношении подарка, изготовленного из драгоценных металлов и (или) драгоценных камней, не поступило от лиц, указанных в пункте 1, заявление, указанное в пункте 13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</w:t>
      </w:r>
      <w:r>
        <w:rPr>
          <w:rFonts w:ascii="Arial" w:hAnsi="Arial" w:cs="Arial"/>
          <w:color w:val="333333"/>
          <w:sz w:val="21"/>
          <w:szCs w:val="21"/>
        </w:rPr>
        <w:lastRenderedPageBreak/>
        <w:t>подлежит передаче уполномоченным органом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BE7765" w:rsidRDefault="00BE7765" w:rsidP="00BE77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Подарок, в отношении которого не поступило заявление, указанное в пункте 13 настоящего положения, может использоваться Администрацией Безымянского муниципального образования с учетом заключения комиссии о целесообразности использования подарка для обеспечения деятельности Администрации Безымянского муниципального образования.</w:t>
      </w:r>
    </w:p>
    <w:p w:rsidR="00BE7765" w:rsidRDefault="00BE7765" w:rsidP="00BE77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нецелесообразности использования подарка Главой Безымянского муниципального образования 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</w:t>
      </w:r>
    </w:p>
    <w:p w:rsidR="00BE7765" w:rsidRDefault="00BE7765" w:rsidP="00BE77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Оценка стоимости подарка для реализации (выкупа), предусмотренная пунктами 14 и 17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E7765" w:rsidRDefault="00BE7765" w:rsidP="00BE77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если подарок не выкуплен или не реализован, Главой Безымянского муниципального образования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E7765" w:rsidRDefault="00BE7765" w:rsidP="00BE776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Средства, вырученные от реализации (выкупа) подарка, зачисляются в доход бюджета Безымянского муниципального образования в порядке, установленном бюджетным законодательством Российской Федерации.</w:t>
      </w:r>
    </w:p>
    <w:p w:rsidR="00BE7765" w:rsidRDefault="00BE7765" w:rsidP="00BE7765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1"/>
          <w:szCs w:val="21"/>
        </w:rPr>
      </w:pP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Порядку сообщения отдельными категориями лиц о получении 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  (служебных) обязанностей (осуществлением полномочий),  его сдачи, оценки и реализации (выкупа)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(наименование уполномоченного органа)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___________________________________________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(ф.и.о., занимаемая должность)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Уведомление о получении подарка от "___" ______________ 20__ г.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Извещаю о получении ________________________________________________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(дата получения)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подарка(ов) на __________________________________________________________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3200"/>
        <w:gridCol w:w="1788"/>
        <w:gridCol w:w="1788"/>
      </w:tblGrid>
      <w:tr w:rsidR="00BE7765" w:rsidTr="00BE7765">
        <w:tc>
          <w:tcPr>
            <w:tcW w:w="2430" w:type="dxa"/>
            <w:shd w:val="clear" w:color="auto" w:fill="auto"/>
            <w:vAlign w:val="center"/>
            <w:hideMark/>
          </w:tcPr>
          <w:p w:rsidR="00BE7765" w:rsidRDefault="00BE7765">
            <w:pPr>
              <w:pStyle w:val="a3"/>
              <w:spacing w:before="0" w:beforeAutospacing="0" w:after="150" w:afterAutospacing="0"/>
            </w:pPr>
            <w:r>
              <w:lastRenderedPageBreak/>
              <w:t>Наименование подарка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BE7765" w:rsidRDefault="00BE7765">
            <w:pPr>
              <w:pStyle w:val="a3"/>
              <w:spacing w:before="0" w:beforeAutospacing="0" w:after="150" w:afterAutospacing="0"/>
            </w:pPr>
            <w:r>
              <w:t>Характеристика подарка, его описание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BE7765" w:rsidRDefault="00BE7765">
            <w:pPr>
              <w:pStyle w:val="a3"/>
              <w:spacing w:before="0" w:beforeAutospacing="0" w:after="150" w:afterAutospacing="0"/>
            </w:pPr>
            <w:r>
              <w:t>Количество предметов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BE7765" w:rsidRDefault="00BE7765">
            <w:pPr>
              <w:pStyle w:val="a3"/>
              <w:spacing w:before="0" w:beforeAutospacing="0" w:after="150" w:afterAutospacing="0"/>
            </w:pPr>
            <w:r>
              <w:t>Стоимость в рублях</w:t>
            </w:r>
            <w:hyperlink r:id="rId5" w:anchor="sub_1111" w:history="1">
              <w:r>
                <w:rPr>
                  <w:rStyle w:val="a5"/>
                  <w:color w:val="0088CC"/>
                </w:rPr>
                <w:t>*</w:t>
              </w:r>
            </w:hyperlink>
          </w:p>
        </w:tc>
      </w:tr>
      <w:tr w:rsidR="00BE7765" w:rsidTr="00BE7765">
        <w:tc>
          <w:tcPr>
            <w:tcW w:w="2430" w:type="dxa"/>
            <w:shd w:val="clear" w:color="auto" w:fill="auto"/>
            <w:vAlign w:val="center"/>
            <w:hideMark/>
          </w:tcPr>
          <w:p w:rsidR="00BE7765" w:rsidRDefault="00BE7765">
            <w:pPr>
              <w:pStyle w:val="a3"/>
              <w:spacing w:before="0" w:beforeAutospacing="0" w:after="150" w:afterAutospacing="0"/>
            </w:pPr>
            <w:r>
              <w:t>1.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</w:tr>
      <w:tr w:rsidR="00BE7765" w:rsidTr="00BE7765">
        <w:tc>
          <w:tcPr>
            <w:tcW w:w="2430" w:type="dxa"/>
            <w:shd w:val="clear" w:color="auto" w:fill="auto"/>
            <w:vAlign w:val="center"/>
            <w:hideMark/>
          </w:tcPr>
          <w:p w:rsidR="00BE7765" w:rsidRDefault="00BE7765">
            <w:pPr>
              <w:pStyle w:val="a3"/>
              <w:spacing w:before="0" w:beforeAutospacing="0" w:after="150" w:afterAutospacing="0"/>
            </w:pPr>
            <w:r>
              <w:t>2.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</w:tr>
      <w:tr w:rsidR="00BE7765" w:rsidTr="00BE7765">
        <w:tc>
          <w:tcPr>
            <w:tcW w:w="2430" w:type="dxa"/>
            <w:shd w:val="clear" w:color="auto" w:fill="auto"/>
            <w:vAlign w:val="center"/>
            <w:hideMark/>
          </w:tcPr>
          <w:p w:rsidR="00BE7765" w:rsidRDefault="00BE7765">
            <w:pPr>
              <w:pStyle w:val="a3"/>
              <w:spacing w:before="0" w:beforeAutospacing="0" w:after="150" w:afterAutospacing="0"/>
            </w:pPr>
            <w:r>
              <w:t>3.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</w:tr>
      <w:tr w:rsidR="00BE7765" w:rsidTr="00BE7765">
        <w:tc>
          <w:tcPr>
            <w:tcW w:w="2430" w:type="dxa"/>
            <w:shd w:val="clear" w:color="auto" w:fill="auto"/>
            <w:vAlign w:val="center"/>
            <w:hideMark/>
          </w:tcPr>
          <w:p w:rsidR="00BE7765" w:rsidRDefault="00BE7765">
            <w:pPr>
              <w:pStyle w:val="a3"/>
              <w:spacing w:before="0" w:beforeAutospacing="0" w:after="150" w:afterAutospacing="0"/>
            </w:pPr>
            <w:r>
              <w:t>Итого</w:t>
            </w:r>
          </w:p>
        </w:tc>
        <w:tc>
          <w:tcPr>
            <w:tcW w:w="3195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</w:tr>
    </w:tbl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Приложение: _________________________________________ на ________ листах.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(наименование документа)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Лицо, представившее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уведомление          ___________   _____________________ "__" ____ 20__г.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                                (подпись)                     (расшифровка подписи)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Лицо, принявшее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уведомление      ___________   _____________________ "__" ____ 20__г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                                (подпись)                  (расшифровка подписи)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Регистрационный номер в журнале регистрации уведомлений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"___" ________ 20__ г.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 Заполняется при наличии документов, подтверждающих стоимость подарка.</w:t>
      </w:r>
    </w:p>
    <w:p w:rsidR="00BE7765" w:rsidRDefault="00BE7765" w:rsidP="00BE7765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2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Порядку сообщения отдельными категориями лиц о получении 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  (служебных) обязанностей (осуществлением полномочий),  его сдачи, оценки и реализации (выкупа)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ЖУРНАЛ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регистрации уведомлений о получении подарка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1528"/>
        <w:gridCol w:w="1859"/>
        <w:gridCol w:w="1676"/>
        <w:gridCol w:w="2021"/>
        <w:gridCol w:w="1694"/>
      </w:tblGrid>
      <w:tr w:rsidR="00BE7765" w:rsidTr="00BE7765">
        <w:tc>
          <w:tcPr>
            <w:tcW w:w="600" w:type="dxa"/>
            <w:shd w:val="clear" w:color="auto" w:fill="auto"/>
            <w:vAlign w:val="center"/>
            <w:hideMark/>
          </w:tcPr>
          <w:p w:rsidR="00BE7765" w:rsidRDefault="00BE7765">
            <w:pPr>
              <w:pStyle w:val="a3"/>
              <w:spacing w:before="0" w:beforeAutospacing="0" w:after="150" w:afterAutospacing="0"/>
            </w:pPr>
            <w:r>
              <w:t>№ п/п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BE7765" w:rsidRDefault="00BE7765">
            <w:pPr>
              <w:pStyle w:val="a3"/>
              <w:spacing w:before="0" w:beforeAutospacing="0" w:after="150" w:afterAutospacing="0"/>
            </w:pPr>
            <w:r>
              <w:t>Дата поступления уведомления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BE7765" w:rsidRDefault="00BE7765">
            <w:pPr>
              <w:pStyle w:val="a3"/>
              <w:spacing w:before="0" w:beforeAutospacing="0" w:after="150" w:afterAutospacing="0"/>
            </w:pPr>
            <w:r>
              <w:t>Регистрационный номер уведомления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BE7765" w:rsidRDefault="00BE7765">
            <w:pPr>
              <w:pStyle w:val="a3"/>
              <w:spacing w:before="0" w:beforeAutospacing="0" w:after="150" w:afterAutospacing="0"/>
            </w:pPr>
            <w:r>
              <w:t>Фамилия, имя, отчество лица, направившего уведомление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E7765" w:rsidRDefault="00BE7765">
            <w:pPr>
              <w:pStyle w:val="a3"/>
              <w:spacing w:before="0" w:beforeAutospacing="0" w:after="150" w:afterAutospacing="0"/>
            </w:pPr>
            <w:r>
              <w:t>Наименование замещаемой должности лица, направившего уведомление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BE7765" w:rsidRDefault="00BE7765">
            <w:pPr>
              <w:pStyle w:val="a3"/>
              <w:spacing w:before="0" w:beforeAutospacing="0" w:after="150" w:afterAutospacing="0"/>
            </w:pPr>
            <w:r>
              <w:t>Наименование подарка</w:t>
            </w:r>
          </w:p>
        </w:tc>
      </w:tr>
      <w:tr w:rsidR="00BE7765" w:rsidTr="00BE7765">
        <w:tc>
          <w:tcPr>
            <w:tcW w:w="600" w:type="dxa"/>
            <w:shd w:val="clear" w:color="auto" w:fill="auto"/>
            <w:vAlign w:val="center"/>
            <w:hideMark/>
          </w:tcPr>
          <w:p w:rsidR="00BE7765" w:rsidRDefault="00BE7765">
            <w:pPr>
              <w:pStyle w:val="a3"/>
              <w:spacing w:before="0" w:beforeAutospacing="0" w:after="150" w:afterAutospacing="0"/>
            </w:pPr>
            <w:r>
              <w:t>1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</w:tr>
      <w:tr w:rsidR="00BE7765" w:rsidTr="00BE7765">
        <w:tc>
          <w:tcPr>
            <w:tcW w:w="600" w:type="dxa"/>
            <w:shd w:val="clear" w:color="auto" w:fill="auto"/>
            <w:vAlign w:val="center"/>
            <w:hideMark/>
          </w:tcPr>
          <w:p w:rsidR="00BE7765" w:rsidRDefault="00BE7765">
            <w:pPr>
              <w:pStyle w:val="a3"/>
              <w:spacing w:before="0" w:beforeAutospacing="0" w:after="150" w:afterAutospacing="0"/>
            </w:pPr>
            <w:r>
              <w:t>2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</w:tr>
      <w:tr w:rsidR="00BE7765" w:rsidTr="00BE7765">
        <w:tc>
          <w:tcPr>
            <w:tcW w:w="600" w:type="dxa"/>
            <w:shd w:val="clear" w:color="auto" w:fill="auto"/>
            <w:vAlign w:val="center"/>
            <w:hideMark/>
          </w:tcPr>
          <w:p w:rsidR="00BE7765" w:rsidRDefault="00BE7765">
            <w:pPr>
              <w:pStyle w:val="a3"/>
              <w:spacing w:before="0" w:beforeAutospacing="0" w:after="150" w:afterAutospacing="0"/>
            </w:pPr>
            <w:r>
              <w:t>3</w:t>
            </w:r>
          </w:p>
        </w:tc>
        <w:tc>
          <w:tcPr>
            <w:tcW w:w="1545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</w:tr>
    </w:tbl>
    <w:p w:rsidR="00BE7765" w:rsidRDefault="00BE7765" w:rsidP="00BE7765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3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 Порядку сообщения отдельными категориями лиц о получении 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  (служебных) обязанностей (осуществлением полномочий),  его сдачи, оценки и реализации (выкупа)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приема-передачи подарка от лица, передающего подарок, в уполномоченный орган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                                                      «____» __________ 20___ г.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место составления</w:t>
      </w:r>
      <w:r>
        <w:rPr>
          <w:rFonts w:ascii="Arial" w:hAnsi="Arial" w:cs="Arial"/>
          <w:color w:val="333333"/>
          <w:sz w:val="21"/>
          <w:szCs w:val="21"/>
        </w:rPr>
        <w:t> ___________________________________________________________________________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(фамилия, имя, отчество и наименование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должности лица, передающего подарок)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передает, а ___________________________________________________________________________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(фамилия, имя, отчество, наименование должности должностного лица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уполномоченного органа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принимает на хранение подарок(-ки):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___________________________________________________________________________,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(наименование подарка (-ов), его (их) характеристика и описание, количество предметов)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полученный(-ые) в связи с ____________________________________________________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                                (наименование протокольного мероприятия, служебной командировки,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другого официального мероприятия, место и дата проведения)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Стоимость подарка _________________________________________________.   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(заполняется при наличии документов, подтверждающих стоимость подарка)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Приложение: ________________________________________на_____листах. 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(наименование документа, подтверждающего стоимость подарка, иных документов)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Передал                                                                    Принял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       _______________                 ______________       _______________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 (подпись)                  (расшифровка подписи)                             (подпись)                                 (расшифровка подписи)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Регистрационный номер в журнале регистрации актов приема-передачи подарков _________________. </w:t>
      </w:r>
    </w:p>
    <w:p w:rsidR="00BE7765" w:rsidRDefault="00BE7765" w:rsidP="00BE7765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4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Порядку сообщения отдельными категориями лиц о получении 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  (служебных) обязанностей (осуществлением полномочий),  его сдачи, оценки и реализации (выкупа)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приема-передачи подарка из уполномоченного структурного подразделения (должностного лица) Администрации (наименование муниципального образования) лицу, принимающему подарок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                                                                      «____» __________ 20___ г.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место составления</w:t>
      </w:r>
      <w:r>
        <w:rPr>
          <w:rFonts w:ascii="Arial" w:hAnsi="Arial" w:cs="Arial"/>
          <w:color w:val="333333"/>
          <w:sz w:val="21"/>
          <w:szCs w:val="21"/>
        </w:rPr>
        <w:t> __________________________________________________________________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(фамилия, имя, отчество, наименование должности должностного лица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уполномоченного структурного подразделения (уполномоченного должностного лица)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Администрации (наименование муниципального образования)) передает, а __________________________________________________________________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(фамилия, имя, отчество и наименование должности лица, получающего подарок)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принимает подарок(-ки): __________________________________________________________________,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(наименование подарка, его характеристика и описание, количество предметов)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полученный(-ые) в связи с __________________________________________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(наименование протокольного мероприятия, служебной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__________________________________________________________________.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командировки, другого официального мероприятия, место и дата проведения)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Стоимость подарка _________________________________________________.    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(заполняется при наличии документов, подтверждающих стоимость подарка)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Передал                                                                    Принял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       _______________                 ______________       _______________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 (подпись)                  (расшифровка подписи)                             (подпись)                                 (расшифровка подписи)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Регистрационный номер в журнале регистрации актов приема-передачи подарков _________________. </w:t>
      </w:r>
    </w:p>
    <w:p w:rsidR="00BE7765" w:rsidRDefault="00BE7765" w:rsidP="00BE7765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5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Порядку сообщения отдельными категориями лиц о получении 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  (служебных) обязанностей (осуществлением полномочий),  его сдачи, оценки и реализации (выкупа)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                     Главе Безымянского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(отметка об ознакомлении                         муниципального образования              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представителя нанимателя)                                   от ___________________________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                                                                                                           (фамилия, имя, отчество,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 _______________________________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                                                                                               наименование должности лица,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 _______________________________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                                                                                               получившего подарок)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Заявление о выкупе подарка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Извещаю о намерении выкупить подарок(-ки), полученный(-ые) мной в связи с протокольным мероприятием, служебной командировкой, другим официальным мероприятием (нужное подчеркнуть)  __________________________________________________________________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(наименование протокольного мероприятия или другого официального мероприятия,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место и дата его проведения)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и сданный(-ые) на хранение в установленном порядке ___________________          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                                                                                                               (дата и регистрационный номер</w:t>
      </w:r>
      <w:r>
        <w:rPr>
          <w:rFonts w:ascii="Arial" w:hAnsi="Arial" w:cs="Arial"/>
          <w:color w:val="333333"/>
          <w:sz w:val="21"/>
          <w:szCs w:val="21"/>
        </w:rPr>
        <w:t> __________________________________________________________________, 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уведомления, дата и регистрационный номер акта приема-передачи на хранение)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BE7765" w:rsidTr="00BE7765">
        <w:tc>
          <w:tcPr>
            <w:tcW w:w="3090" w:type="dxa"/>
            <w:shd w:val="clear" w:color="auto" w:fill="auto"/>
            <w:vAlign w:val="center"/>
            <w:hideMark/>
          </w:tcPr>
          <w:p w:rsidR="00BE7765" w:rsidRDefault="00BE7765">
            <w:pPr>
              <w:pStyle w:val="a3"/>
              <w:spacing w:before="0" w:beforeAutospacing="0" w:after="150" w:afterAutospacing="0"/>
            </w:pPr>
            <w:r>
              <w:t>№ п/п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BE7765" w:rsidRDefault="00BE7765">
            <w:pPr>
              <w:pStyle w:val="a3"/>
              <w:spacing w:before="0" w:beforeAutospacing="0" w:after="150" w:afterAutospacing="0"/>
            </w:pPr>
            <w:r>
              <w:t>Наименование подарка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BE7765" w:rsidRDefault="00BE7765">
            <w:pPr>
              <w:pStyle w:val="a3"/>
              <w:spacing w:before="0" w:beforeAutospacing="0" w:after="150" w:afterAutospacing="0"/>
            </w:pPr>
            <w:r>
              <w:t>Количество предметов</w:t>
            </w:r>
          </w:p>
        </w:tc>
      </w:tr>
      <w:tr w:rsidR="00BE7765" w:rsidTr="00BE7765">
        <w:tc>
          <w:tcPr>
            <w:tcW w:w="3090" w:type="dxa"/>
            <w:shd w:val="clear" w:color="auto" w:fill="auto"/>
            <w:vAlign w:val="center"/>
            <w:hideMark/>
          </w:tcPr>
          <w:p w:rsidR="00BE7765" w:rsidRDefault="00BE7765">
            <w:pPr>
              <w:pStyle w:val="a3"/>
              <w:spacing w:before="0" w:beforeAutospacing="0" w:after="150" w:afterAutospacing="0"/>
            </w:pPr>
            <w:r>
              <w:t>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</w:tr>
      <w:tr w:rsidR="00BE7765" w:rsidTr="00BE7765">
        <w:tc>
          <w:tcPr>
            <w:tcW w:w="3090" w:type="dxa"/>
            <w:shd w:val="clear" w:color="auto" w:fill="auto"/>
            <w:vAlign w:val="center"/>
            <w:hideMark/>
          </w:tcPr>
          <w:p w:rsidR="00BE7765" w:rsidRDefault="00BE7765">
            <w:pPr>
              <w:pStyle w:val="a3"/>
              <w:spacing w:before="0" w:beforeAutospacing="0" w:after="150" w:afterAutospacing="0"/>
            </w:pPr>
            <w:r>
              <w:t>2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</w:tr>
      <w:tr w:rsidR="00BE7765" w:rsidTr="00BE7765">
        <w:tc>
          <w:tcPr>
            <w:tcW w:w="3090" w:type="dxa"/>
            <w:shd w:val="clear" w:color="auto" w:fill="auto"/>
            <w:vAlign w:val="center"/>
            <w:hideMark/>
          </w:tcPr>
          <w:p w:rsidR="00BE7765" w:rsidRDefault="00BE7765">
            <w:pPr>
              <w:pStyle w:val="a3"/>
              <w:spacing w:before="0" w:beforeAutospacing="0" w:after="150" w:afterAutospacing="0"/>
            </w:pPr>
            <w:r>
              <w:t>Итого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BE7765" w:rsidRDefault="00BE7765">
            <w:r>
              <w:t> </w:t>
            </w:r>
          </w:p>
        </w:tc>
      </w:tr>
    </w:tbl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Заявитель  ____________   ________________   « ____ » ________ 20 _____ г. 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                (подпись)                    (расшифровка подписи)        </w:t>
      </w:r>
    </w:p>
    <w:p w:rsidR="00BE7765" w:rsidRDefault="00BE7765" w:rsidP="00BE776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Регистрационный номер в журнале регистрации заявлений о выкупе   подарка ____________.  Дата регистрации «____» ____________ 20___г.</w:t>
      </w:r>
    </w:p>
    <w:p w:rsidR="00BE7765" w:rsidRDefault="00BE7765" w:rsidP="00BE7765">
      <w:pPr>
        <w:numPr>
          <w:ilvl w:val="0"/>
          <w:numId w:val="5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B77724" w:rsidRPr="00BE7765" w:rsidRDefault="00B77724" w:rsidP="00BE7765">
      <w:bookmarkStart w:id="0" w:name="_GoBack"/>
      <w:bookmarkEnd w:id="0"/>
    </w:p>
    <w:sectPr w:rsidR="00B77724" w:rsidRPr="00BE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338A"/>
    <w:multiLevelType w:val="multilevel"/>
    <w:tmpl w:val="E5604D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B292F"/>
    <w:multiLevelType w:val="multilevel"/>
    <w:tmpl w:val="3572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F760F"/>
    <w:multiLevelType w:val="multilevel"/>
    <w:tmpl w:val="B9B00C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427660"/>
    <w:multiLevelType w:val="multilevel"/>
    <w:tmpl w:val="2F78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D2594"/>
    <w:multiLevelType w:val="multilevel"/>
    <w:tmpl w:val="9B882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332F"/>
    <w:rsid w:val="00052AB7"/>
    <w:rsid w:val="00055352"/>
    <w:rsid w:val="0006138B"/>
    <w:rsid w:val="000710E6"/>
    <w:rsid w:val="00073837"/>
    <w:rsid w:val="00075C2C"/>
    <w:rsid w:val="0008228F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07BA7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E47A5"/>
    <w:rsid w:val="002E61F5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1BCF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594C"/>
    <w:rsid w:val="007267AF"/>
    <w:rsid w:val="00743FE7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A3873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35CD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5500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pravaktbezmo/47257-reshenie-ot-27-02-2018-240-72-03-ob-utverzhdenii-polozheniya-o-soobshchenii-litsami-zameshchayushchimi-munitsipalnye-dolzhnosti-i-munitsipalnymi-sluzhashchimi-bezymyanskogo-munitsipalnogo-obrazovaniya-o-poluchenii-podarka-v-svyazi-s-protokolnymi-meropriyatiyami-sluzhebnymi-komandirovkami-i-drugimi-ofitsialnymi-meropriyatiy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3230</Words>
  <Characters>18415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112</cp:revision>
  <dcterms:created xsi:type="dcterms:W3CDTF">2024-05-13T07:10:00Z</dcterms:created>
  <dcterms:modified xsi:type="dcterms:W3CDTF">2024-05-14T01:31:00Z</dcterms:modified>
</cp:coreProperties>
</file>