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восьмое заседание третьего созыва</w:t>
      </w:r>
    </w:p>
    <w:p w:rsidR="00A41627" w:rsidRDefault="00A41627" w:rsidP="00A4162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25 декабря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бюджета Безымянского муниципального образования на 2018 год и на плановый период 2019 и 2020 годов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2018 год и на плановый период 2019 и 2020 годов,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41627" w:rsidRDefault="00A41627" w:rsidP="00A41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основные характеристики бюджета Безымянского муниципального образования на 2018 год и на плановый период 2019 и 2020 годов: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общий объем доходов на 2018 год в сумме 21 633,6 тыс. рублей, на 2019 год в сумме 16 879,3 тыс.рублей, на 2020 год в сумме 17 137,0 тыс.рублей;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общий объем расходов на 2018 год в сумме 21 633,6 тыс. рублей, на 2019 год в сумме 16 879,3 тыс.рублей, на 2020 год в сумме 17 137,0 тыс.рублей;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дефицит бюджета на 2018 год в сумме 0,0 тыс. рублей, на 2019 год в сумме 0,0 тыс.рублей, на 2020 год в сумме 0,0 тыс.рублей.</w:t>
      </w:r>
    </w:p>
    <w:p w:rsidR="00A41627" w:rsidRDefault="00A41627" w:rsidP="00A41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доходы бюджета Безымянского муниципального образования на 2018 год и на плановый период 2019 и 2020 годов согласно приложению 1 к настоящему Решению.</w:t>
      </w:r>
    </w:p>
    <w:p w:rsidR="00A41627" w:rsidRDefault="00A41627" w:rsidP="00A41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доходов и источников финансирования дефицита бюджета Безымянского муниципального образования согласно Приложению 2 к настоящему Решению.</w:t>
      </w:r>
    </w:p>
    <w:p w:rsidR="00A41627" w:rsidRDefault="00A41627" w:rsidP="00A41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законодательством Российской Федерации и муниципальными правовыми актами в бюджет Безымянского муниципального образования в 2018 году и плановом периоде 2019 и 2020 годов зачисляются: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11 процентов налога на доходы физических лиц;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60 процентов единого сельскохозяйственного налога;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100 процентов налога на имущество физических лиц;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100 процентов земельного налога;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доходы от реализации имущества, находящегося в собственности поселения в соответствии с законодательством Российской Федерации;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   прочие налоги, сборы, пошлины, платежи, поступления и неналоговые доходы, подлежащие зачислению в бюджет поселения в соответствии с действующим </w:t>
      </w:r>
      <w:r>
        <w:rPr>
          <w:rFonts w:ascii="Arial" w:hAnsi="Arial" w:cs="Arial"/>
          <w:color w:val="333333"/>
          <w:sz w:val="21"/>
          <w:szCs w:val="21"/>
        </w:rPr>
        <w:lastRenderedPageBreak/>
        <w:t>законодательством и Решениями Совета депутатов Безымянского муниципального образования.</w:t>
      </w:r>
    </w:p>
    <w:p w:rsidR="00A41627" w:rsidRDefault="00A41627" w:rsidP="00A41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нормативы отчислений по отдельным видам доходов в бюджет Безымянского муниципального образования на 2018 год и на плановый период 2019 и 2020 годов согласно Приложению 3 к настоящему Решению.</w:t>
      </w:r>
    </w:p>
    <w:p w:rsidR="00A41627" w:rsidRDefault="00A41627" w:rsidP="00A41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ведомственную структуру расходов бюджета Безымянского муниципального образования на 2018 год и на плановый период 2019 и 2020 годов согласно Приложению 4 к настоящему Решению.</w:t>
      </w:r>
    </w:p>
    <w:p w:rsidR="00A41627" w:rsidRDefault="00A41627" w:rsidP="00A41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2018 и на плановый период 2019 и 2020 годов согласно Приложению 5 к настоящему Решению.</w:t>
      </w:r>
    </w:p>
    <w:p w:rsidR="00A41627" w:rsidRDefault="00A41627" w:rsidP="00A41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2018 год в сумме 439,2 тыс. рублей;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2019 год в сумме 439,2 тыс.рублей;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2020 год в сумме 439,2 тыс.рублей.</w:t>
      </w:r>
    </w:p>
    <w:p w:rsidR="00A41627" w:rsidRDefault="00A41627" w:rsidP="00A41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2018 год и на плановый период 2019 и 2020 годов согласно Приложению 6 к настоящему Решению.</w:t>
      </w:r>
    </w:p>
    <w:p w:rsidR="00A41627" w:rsidRDefault="00A41627" w:rsidP="00A41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иные межбюджетные трансферты определяемые в бюджет Энгельсского муниципального района из бюджета Безымянского муниципального образования на 2018 год и на плановый период 2019 и 2020 годов в следующих формах: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Прочие межбюджетные трансферты общего характера (из бюджета Безымянского муниципального образования) на 2018 год в сумме 27,2 тыс. рублей, на 2019 год в сумме 27,2 тыс.рублей, на 2020 год в сумме 27,2 тыс.рублей с распределением согласно Приложению 7 к настоящему Решению.</w:t>
      </w:r>
    </w:p>
    <w:p w:rsidR="00A41627" w:rsidRDefault="00A41627" w:rsidP="00A416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муниципальных программ и объемы бюджетных ассигнований на их реализацию на 2018 год и на плановый период 2019 и 2020 годов согласно Приложению 8 к настоящему Решению.</w:t>
      </w:r>
    </w:p>
    <w:p w:rsidR="00A41627" w:rsidRDefault="00A41627" w:rsidP="00A416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предельный объем муниципального долга Безымянского муниципального образования: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на 2018 год в сумме 0,0 тыс. рублей;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на 2019 год в сумме 0,0 тыс.рублей;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на 2020 год в сумме 0,0 тыс.рублей.</w:t>
      </w:r>
    </w:p>
    <w:p w:rsidR="00A41627" w:rsidRDefault="00A41627" w:rsidP="00A416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верхний предел муниципального долга Безымянского муниципального образования: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 по состоянию на 01 января 2019 года в сумме 0,0 тыс. рублей, в том числе верхний предел долга по муниципальным гарантиям в сумме 0,0 тыс. рублей;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по состоянию на 01 января 2020 года в сумме 0,0 тыс. рублей, в том числе верхний предел долга по муниципальным гарантиям в сумме 0,0 тыс. рублей;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по состоянию на 01 января 2021 года в сумме 0,0 тыс. рублей, в том числе верхний предел долга по муниципальным гарантиям в сумме 0,0 тыс. рублей.</w:t>
      </w:r>
    </w:p>
    <w:p w:rsidR="00A41627" w:rsidRDefault="00A41627" w:rsidP="00A41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2018 году и плановом периоде 2019 и 2020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A41627" w:rsidRDefault="00A41627" w:rsidP="00A41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2018 года, на 1 января 2019 года, на 1 января 2020 года в пределах сметных назначений, предусмотренных на данные цели.</w:t>
      </w:r>
    </w:p>
    <w:p w:rsidR="00A41627" w:rsidRDefault="00A41627" w:rsidP="00A41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A41627" w:rsidRDefault="00A41627" w:rsidP="00A41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A41627" w:rsidRDefault="00A41627" w:rsidP="00A41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Правовые акты, влекущие дополнительные расходы средств бюджета Безымянского муниципального образования на 2018 год и на плановый период 2019 и 2020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2018 год и на плановый период 2019 и 2020 годов, а также после внесения соответствующих изменений в настоящее Решение.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2018 год и на плановый период 2019 и 2020 годов.</w:t>
      </w:r>
    </w:p>
    <w:p w:rsidR="00A41627" w:rsidRDefault="00A41627" w:rsidP="00A416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Безымянского муниципального образования обеспечивает направление в 2018 году остатков средств бюджета Безымянского муниципального образования в объеме до 2 000,0 тыс. рублей, находящихся по состоянию на 1 января 2018 года на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едином счете бюджета Безымянского муниципального образования, на покрытие временных кассовых разрывов.</w:t>
      </w:r>
    </w:p>
    <w:p w:rsidR="00A41627" w:rsidRDefault="00A41627" w:rsidP="00A416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2018 года.</w:t>
      </w:r>
    </w:p>
    <w:p w:rsidR="00A41627" w:rsidRDefault="00A41627" w:rsidP="00A416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обнародованию.</w:t>
      </w:r>
    </w:p>
    <w:p w:rsidR="00A41627" w:rsidRDefault="00A41627" w:rsidP="00A416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A41627" w:rsidRDefault="00A41627" w:rsidP="00A4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2018 год и на плановый период 2019 и 2020 годов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5108"/>
        <w:gridCol w:w="961"/>
        <w:gridCol w:w="961"/>
        <w:gridCol w:w="961"/>
      </w:tblGrid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10 869,2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11 249,2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2320,0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2400,0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2320,0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6 400,0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6 500,0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4 100,0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1 08 04020 01 0000 110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10 764,4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5 830,1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5 887,8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2776,70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2 775,9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2 02 15001 10 0000 151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2776,70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2 775,9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2360,70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2312,30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2 323,6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433,70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452,3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7 654,3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2 747,2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2 654,3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2 747,2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автомобильных дорог местного значения, в соответствии с заключенными соглашениями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2654,30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2 02 49999 10 0000 151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A41627" w:rsidTr="00A41627">
        <w:tc>
          <w:tcPr>
            <w:tcW w:w="198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 ДОХОДОВ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21 633,6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16 879,3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17 137,0</w:t>
            </w:r>
          </w:p>
        </w:tc>
      </w:tr>
    </w:tbl>
    <w:p w:rsidR="00A41627" w:rsidRDefault="00A41627" w:rsidP="00A4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 и источников  финансирования дефицита бюджета Безымянского муниципального образования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017"/>
        <w:gridCol w:w="7451"/>
      </w:tblGrid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   пошлина   за   выдачу   органом местного  самоуправления  поселения специального разрешения    на движение по автомобильным дорогам транспортных средств, осуществляющих перевозки опасных, тяжеловесных  и(или) крупногабаритных  грузов, зачисляемая в бюджеты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 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сельскими  поселениями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 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,бюджетных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  бюджетов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  (в части реализации основных средств по указанному имуществу)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  поселений           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  по указанному имуществу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муниципальных, бюджетных и  автономных учреждений, а также имущества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  по указанному имуществу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1 16 18050 10 0000 140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  бюджетного  законодательства (в части бюджетов сельских поселений)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1 16 23050 10 0000 140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  страховых случаев, когда выгодоприобретателями выступают  получатели средств бюджетов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1 16 23051 10 0000 140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  возмещения  ущерба  при  возникновении  страховых  случаев по обязательному страхованию гражданской ответственности,  когда выгодоприобретателями выступают  получатели средств бюджетов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  получатели средств бюджетов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актов,зачисляемые в бюджеты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1 16 90050 10 0000 140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за счет субвенции бюджету  муниципального района на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исполнение государственных полномочий по расчету и предоставлению дотаций  поселениям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2 02 2999 10 0073 151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204 05099 10 0073 180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2 07 05030 10 0000 180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2 08 0500010 0000 180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2 18 05010 10 0000 180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2 19 00000 10 0000 151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,субвенций и иных межбюджетных трансфертов, имеющих целевое назначение, прошлых лет  из бюджетов сельских поселений¹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01 02 00 00 10 0000 710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01 02 00 00 10 0000 810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бюджетом сельского поселения кредитов от кредитных организаций  в валюте Российской Федерации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01 03 01 00 10 0000 710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Получение  кредитов от  других  бюджетов  бюджетной  системы Российской Федерации  бюджетом сельского поселения в  валюте Российской Федерации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01 03 01 00 10 0000 810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бюджетом сельского поселения кредитов от  других  бюджетов  бюджетной  системы Российской Федерации  в  валюте Российской Федерации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  прочих остатков денежных средств бюджета сельского поселения</w:t>
            </w:r>
          </w:p>
        </w:tc>
      </w:tr>
      <w:tr w:rsidR="00A41627" w:rsidTr="00A41627"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  прочих остатков денежных средств бюджета сельского поселения</w:t>
            </w:r>
          </w:p>
        </w:tc>
      </w:tr>
    </w:tbl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A41627" w:rsidRDefault="00A41627" w:rsidP="00A4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Нормативы отчислений по отдельным видам доходов в бюджет Безымянского муниципального образования на 2018 год и на плановый период 2019 и 2020 годов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6385"/>
        <w:gridCol w:w="1412"/>
      </w:tblGrid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1 16 18050 10 0000 140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взыскания(штрафы) за нарушение бюджетного законодательства(в части бюджетов сельских поселений)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взыскания(штрафы),установленные законами субъектов Российской Федерации за несоблюдение муниципальных правовых актов зачисляемые в бюджеты поселений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неналоговые доходы бюджетов сельских поселений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  поселениям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2 02 2999 10 0073 151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2 02 40014 10 0001 151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204 05099 10 0073 180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2 07 05030 10 0000 180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безвозмездные поступления в бюджеты сельских поселений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2 08 05000 10 0000 180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Перечисления из бюджетов сельских поселений (в  бюджеты  сельских поселений) для осуществления возврата (зачета) излишне уплаченных или излишне взысканных 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41627" w:rsidTr="00A41627">
        <w:tc>
          <w:tcPr>
            <w:tcW w:w="213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2 19 00000 10 0000 151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A41627" w:rsidRDefault="00A41627" w:rsidP="00A4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2018 год и на плановый период 2019 и 2020 годов</w:t>
      </w: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490"/>
        <w:gridCol w:w="746"/>
        <w:gridCol w:w="1112"/>
        <w:gridCol w:w="1246"/>
        <w:gridCol w:w="830"/>
        <w:gridCol w:w="906"/>
        <w:gridCol w:w="873"/>
        <w:gridCol w:w="704"/>
        <w:gridCol w:w="89"/>
      </w:tblGrid>
      <w:tr w:rsidR="00A41627" w:rsidTr="00A41627">
        <w:tc>
          <w:tcPr>
            <w:tcW w:w="414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96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2018г., тыс.руб.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г. 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21 633,6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16 879,3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17 137,0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10 116,8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9 672,2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9 924,9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9210,7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8763,6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9 013,8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на 2018-2020 гг"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 Безымянное"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4 061,7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4 061,7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3 780,5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МО на 2018-2020 гг"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МО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4028,4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3747,2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соответствии с заключенным соглашением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5353,1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1314,8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5353,1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1314,8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2018-2022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  общего характер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21 633,6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16 879,3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17 137,0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A41627" w:rsidRDefault="00A41627" w:rsidP="00A4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  бюджета Безымянского муниципального образования на 2018 год и на плановый период 2019 и 2020 годов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тыс.руб.</w:t>
      </w: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512"/>
        <w:gridCol w:w="746"/>
        <w:gridCol w:w="1112"/>
        <w:gridCol w:w="1210"/>
        <w:gridCol w:w="830"/>
        <w:gridCol w:w="814"/>
        <w:gridCol w:w="814"/>
        <w:gridCol w:w="769"/>
        <w:gridCol w:w="89"/>
      </w:tblGrid>
      <w:tr w:rsidR="00A41627" w:rsidTr="00A41627">
        <w:tc>
          <w:tcPr>
            <w:tcW w:w="414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8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2018г.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21 633,6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16 879,3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17 137,0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10 116,8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9 672,2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9 924,9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9210,7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8763,6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9 013,8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на 2018-2020 гг"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4 061,7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4 061,7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МОна 2018-2020 гг"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на 2018-2020 гг"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4028,4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МО, в соответствии с заключенным соглашением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5353,1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1314,8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5353,1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1314,8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на 2018-2020 годы"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2018-2022 годы"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МО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на 2018-2020 гг"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  общего характер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14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21 633,6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16 879,3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17 137,0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A41627" w:rsidRDefault="00A41627" w:rsidP="00A4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2018 год и на плановый период 2019 и 2020 годов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1"/>
        <w:gridCol w:w="1315"/>
        <w:gridCol w:w="888"/>
        <w:gridCol w:w="897"/>
        <w:gridCol w:w="897"/>
        <w:gridCol w:w="892"/>
      </w:tblGrid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2018 год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10 583,2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10 138,6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10 391,3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10060,8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9616,2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9 868,9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2110001100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8763,6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9 013,8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Средства резервных фондов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  на территории Безымянского 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"Озеление территории муниципального образования"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4028,4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3 762,9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2747,2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2 762,9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"Пожарная охрана населенных пунктов Безымянского 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2018-2022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349,0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</w:t>
            </w:r>
          </w:p>
        </w:tc>
      </w:tr>
      <w:tr w:rsidR="00A41627" w:rsidTr="00A41627">
        <w:tc>
          <w:tcPr>
            <w:tcW w:w="52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21633,6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16879,3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17137</w:t>
            </w:r>
          </w:p>
        </w:tc>
      </w:tr>
    </w:tbl>
    <w:p w:rsidR="00A41627" w:rsidRDefault="00A41627" w:rsidP="00A4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Иные межбюджетные трансферты, передаваемые в бюджет Энгельсского муниципального  района из бюджета Безымянского муниципального образования на 2018 год и на плановый период 2019 и 2020 годов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9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006"/>
        <w:gridCol w:w="1013"/>
        <w:gridCol w:w="1000"/>
        <w:gridCol w:w="1116"/>
        <w:gridCol w:w="89"/>
      </w:tblGrid>
      <w:tr w:rsidR="00A41627" w:rsidTr="00A41627">
        <w:tc>
          <w:tcPr>
            <w:tcW w:w="94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505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г.</w:t>
            </w:r>
          </w:p>
        </w:tc>
        <w:tc>
          <w:tcPr>
            <w:tcW w:w="100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9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94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A41627" w:rsidRDefault="00A41627" w:rsidP="00A4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8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муниципальных программ и объемы бюджетных ассигнований на их реализацию на 2018 год и на плановый период 2019 и 2020 годов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41627" w:rsidRDefault="00A41627" w:rsidP="00A416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1302"/>
        <w:gridCol w:w="1285"/>
        <w:gridCol w:w="1285"/>
        <w:gridCol w:w="1242"/>
        <w:gridCol w:w="89"/>
      </w:tblGrid>
      <w:tr w:rsidR="00A41627" w:rsidTr="00A41627">
        <w:tc>
          <w:tcPr>
            <w:tcW w:w="408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год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0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0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2018-2020 годы"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0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на 2018-2020 годы"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0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на 2018-2020 годы"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4028,4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3747,2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3 762,9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0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на 2018-2020 годы"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0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на 2018-2020 годы"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0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                                   " Формирование современной городской среды на территории Безымянского муниципального образования на 2018-2022 годы"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41627" w:rsidTr="00A41627">
        <w:tc>
          <w:tcPr>
            <w:tcW w:w="408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10717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6403,8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A41627" w:rsidRDefault="00A416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6396,7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41627" w:rsidRDefault="00A4162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B77724" w:rsidRPr="00A41627" w:rsidRDefault="00B77724" w:rsidP="00A41627">
      <w:bookmarkStart w:id="0" w:name="_GoBack"/>
      <w:bookmarkEnd w:id="0"/>
    </w:p>
    <w:sectPr w:rsidR="00B77724" w:rsidRPr="00A4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6002"/>
    <w:multiLevelType w:val="multilevel"/>
    <w:tmpl w:val="E4DED3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979E5"/>
    <w:multiLevelType w:val="multilevel"/>
    <w:tmpl w:val="45A09C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D7CE3"/>
    <w:multiLevelType w:val="multilevel"/>
    <w:tmpl w:val="CAF6EF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51C51"/>
    <w:multiLevelType w:val="multilevel"/>
    <w:tmpl w:val="022CB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03C2C"/>
    <w:multiLevelType w:val="multilevel"/>
    <w:tmpl w:val="442A6C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31ED6"/>
    <w:multiLevelType w:val="multilevel"/>
    <w:tmpl w:val="4AA6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A0F57"/>
    <w:multiLevelType w:val="multilevel"/>
    <w:tmpl w:val="397A67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E3648"/>
    <w:multiLevelType w:val="multilevel"/>
    <w:tmpl w:val="3E7A4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33</Pages>
  <Words>9791</Words>
  <Characters>55815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dcterms:created xsi:type="dcterms:W3CDTF">2024-05-13T07:10:00Z</dcterms:created>
  <dcterms:modified xsi:type="dcterms:W3CDTF">2024-05-14T01:42:00Z</dcterms:modified>
</cp:coreProperties>
</file>