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второе заседание третьего созыва</w:t>
      </w:r>
    </w:p>
    <w:p w:rsidR="00F61D4D" w:rsidRDefault="00F61D4D" w:rsidP="00F61D4D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27 мая 2016 года                                                                                             № 159/42-03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Порядка образования и деятельности в Безымянском муниципальном образовании Энгельсского муниципального района Комиссии по урегулированию конфликта интересов на муниципальной службе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Указом Президента Российской Федерации от 22.12.2015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 Уставом Безымянского муниципального образования Саратовской области,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 Утвердить Порядок образования и деятельности в Безымянском муниципальном образовании Энгельсского муниципального района Комиссии по урегулированию конфликта интересов на муниципальной службе согласно Приложению.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Со дня вступления в силу настоящего решения отменить Решение Совета депутатов Безымянского муниципального образования от 30.04.2015 г. № 104/25-03 «Об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Безымянского муниципального образования».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Настоящее решение подлежит официальному опубликованию и вступает в силу со дня официального опубликования.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Контроль исполнения возложить на Комиссию по ЖКХ и социальным вопросам (Годзюмаха Д.А.).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br w:type="textWrapping" w:clear="all"/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27.05.2016 года № 159/42-03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Порядок образования и деятельности в Безымянском муниципальном образовании Энгельсского муниципального района Комиссии по урегулированию конфликта интересов на муниципальной службе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 Общие положения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1.1. Общий порядок образования и деятельности в Безымянском муниципальном образовании Энгельсского муниципального района Комиссии по урегулированию конфликта интересов на муниципальной службе (далее - Порядок) разработан в соответствии с требованиями законодательства о противодействии коррупции и муниципальной службе и определяет общий порядок образования и работы в Безымянском муниципальном образовании Энгельсского муниципального района Комиссии по урегулированию конфликта интересов на муниципальной службе (далее - Комиссия).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Комиссия в своей деятельности руководствуется Конституцией Российской Федерации, законодательством Российской Федерации, Саратовской области, муниципальными правовыми актами Безымянского муниципального образования Энгельсского муниципального района, настоящим Порядком.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Основной задачей Комиссии является оказание содействия органам местного самоуправления Безымянского муниципального образования: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в обеспечении соблюдения муниципальными служащими ограничений и запретов, требований о предотвращении или урегулировании конфликта интересов, требований к служебному поведению,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и законами Саратовской области (далее – требования к служебному поведению и (или) требования об урегулировании конфликта интересов);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в осуществлении в органах местного самоуправления Безымянского муниципального образования мер по предупреждению коррупции;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  в обеспечении соблюдения ограничений, налагаемых на гражданина, замещавшего должность муниципальной службы в органе местного самоуправления Безымянского муниципального образования, при заключении им трудового или гражданско-правового договора.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Комиссия образуется в администрации Безымянского муниципального образования.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2. Порядок создания Комиссии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Состав Комиссии определяется муниципальным правовым актом администрации Безымянского муниципального образования.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 состав Комиссии входят: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представитель нанимателя и (или) уполномоченные им должностные лица;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муниципальные служащие, в том числе осуществляющие кадровую работу администрации Безымянского МО, и муниципальные служащие осуществляющие правовое обеспечение деятельности администрации Безымянского МО.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состав Комиссии могут по согласованию включаться представители научных организаций, образовательных организаций высшего образования, других организаций, приглашаемые администрацией Безымянского МО в качестве независимых экспертов – специалистов по вопросам, рассматриваемым Комиссией.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Независимые эксперты включаются в состав Комиссии на добровольной основе.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Комиссия состоит из председателя, заместителя председателя Комиссии, секретаря Комиссии и иных членов Комиссии, которые при принятии решений обладают равными правами. Общий состав Комиссии не может быть менее пяти человек.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В заседаниях Комиссии с правом совещательного голоса может участвовать  непосредственный руководитель муниципального служащего, в отношении которого Комиссией рассматривается вопрос о соблюдении установленных требований к служебному поведению и (или) требований об урегулировании конфликта интересов.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 По решению председателя Комиссии, принимаемому в каждом конкретном случае, в заседании Комиссии с правом совещательного голоса могут участвовать: 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другие муниципальные служащие, замещающие должности муниципальной службы в администрации Безымянского МО;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специалисты, которые могут дать пояснения по вопросам, рассматриваемым Комиссией;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  представители заинтересованных организаций.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3. Порядок работы Комиссии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Председатель Комиссии: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принимает решение о дате и времени проведения заседания Комиссии;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созывает очередные заседания Комиссии;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организует деятельность Комиссии.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отсутствия председателя Комиссии все его функции выполняет заместитель председателя Комиссии.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Секретарь Комиссии: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принимает документы;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доводит до членов Комиссии информацию о материалах, представленных на рассмотрение Комиссии;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подготавливает материалы, необходимые для принятия решений Комиссии;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оповещает членов Комиссии о предстоящем заседании;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ведет протоколы заседаний Комиссии.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Основаниями для проведения заседания Комиссии являются: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поступившие в Комиссию материалы, свидетельствующие: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 предоставлении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 представлении муниципальным служащим недостоверных или неполных сведений, предусмотренных частью 1 статьи 3 Федерального закона от 3 декабря 2012 года № 230-ФЗ «О контроле за соответствием расходов лиц, замещающих государственные должности, и иных лиц их доходам»;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 несоблюдении муниципальным служащим требований к служебному поведению (или) требований об урегулировании конфликта интересов;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поступивший специалисту администрации Безымянского МО осуществляющему кадровую работу документ: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обращение гражданина, замещавшего должность муниципальной службы, включенную в перечень должностей, утвержденный муниципальным правовым актом Безымянского муниципального образования (далее – обращение гражданина), о даче согласия на замещение на условиях трудового договора должности в организации и (или) выполнение в данной организации работы (оказания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заявление муниципального служащего о невозможности по объективным причинам представить сведения о доходах, о расходах, об имуществе и обязательствах имущественного характера своих супруги (супруга) и несовершеннолетних детей (далее – заявление);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     заявление муниципального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(далее - заявление);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уведомление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 (далее – уведомление организации),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Обращение гражданина подается по форме, предусмотренной Приложением к настоящему Порядку. Обращение может быть подано также муниципальным служащим, планирующим свое увольнение с муниципальной службы.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Специалист администрации Безымянского МО осуществляющий кадровую работу рассматривает поступившие документы и осуществляет подготовку мотивированного заключения по ним с учетом требований законодательства Российской Федерации о  противодействии коррупции.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подготовке мотивированного заключения специалист кадровой службы имеет право проводить собеседование с гражданином (муниципальным служащим) и получать от него письменные пояснения.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Документ, мотивированное заключение, иные представленные гражданином (муниципальным служащим) материалы, не позднее семи рабочих дней со дня поступления документа к специалисту кадровой службы направляются в Комиссию.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Председатель Комиссии при поступлении к нему информации, содержащей основание для проведения заседания Комиссии: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назначает дату, время и место заседания Комиссии;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рассматривает ходатайства о приглашении на заседание Комиссии лиц, указанных в пункте 2.7 настоящего Порядка, принимает решение об их участии в ходе заседания Комиссии.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О дате, времени, месте проведения заседания Комиссии, вопросах, включенных в повестку дня заседания, секретарь Комиссии информирует членов Комиссии и лиц, приглашенных на заседание Комиссии, не позднее чем за три рабочих дня до дня заседания Комиссии.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    Заседание Комиссии считается правомочным, если на нем присутствует не менее двух третей от общего состава членов Комиссии.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   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3.12.    Заседание Комиссии проводится в присутствии муниципального служащего или гражданина, замещавшего должность муниципальной службы в органе местного самоуправления Безымянского МО (далее – гражданина), в отношении которого рассматривается вопрос, при наличии письменного волеизъявлении муниципального служащего (гражданина).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3.13.   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3.14.    По итогам рассмотрения вопроса, указанного в абзаце втором подпункта «а» пункта 3.3 настоящего Порядка, Комиссия принимает одно из следующих решений: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устанавливает, что сведения, представленные муниципальным служащим о доходах, об имуществе и обязательствах имущественного характера, являются достоверными и полными;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устанавливает, что сведения, представленные муниципальным служащим о доходах, об имуществе и обязательствах имущественного характер,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3.15.    По итогам рассмотрения вопроса, указанного в абзаце третьем подпункта «а» пункта 3.3 настоящего Порядка, Комиссия принимает одно из следующих решений: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устанавливает,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устанавливает,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3.16.    По итогам рассмотрения вопроса, указанного в абзаце четвертом подпункта «а» пункта 3.3 настоящего Порядка, Комиссия принимает одно из следующих решений: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устанавливает, что муниципальный служащий соблюдал установленные требования к служебному поведению и (или) требования об урегулировании конфликта интересов;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устанавливает, что муниципальный служащий не соблюдал установленные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3.17.    По итогам рассмотрения вопроса, указанного в абзаце втором подпункта «б» пункта 3.3 настоящего Порядка, Комиссия принимает одно из следующих решений: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о даче согласия гражданину, замещавшему должность муниципальной службы, включенную в перечень должностей, утвержденный муниципальным правовым актом Безымянского МО, на замещение на условиях трудового договора должности в организации и (или) выполнение в данной организации работы (оказания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б) об отказе в даче согласия гражданину, замещавшему должность муниципальной службы, включенную в перечень должностей, утвержденный муниципальным правовым актом Безымянского МО, в замещении должности на условиях трудового договора в организации и (или) выполнение в данной организации работы (оказания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  муниципального </w:t>
      </w:r>
      <w:r>
        <w:rPr>
          <w:rFonts w:ascii="Arial" w:hAnsi="Arial" w:cs="Arial"/>
          <w:color w:val="333333"/>
          <w:sz w:val="21"/>
          <w:szCs w:val="21"/>
        </w:rPr>
        <w:lastRenderedPageBreak/>
        <w:t>(административного) управления данной организацией входили в должностные (служебные) обязанности муниципального служащего. Отказ должен быть мотивированным.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3.18.    По итогам рассмотрения вопроса, указанного в абзаце третьем подпункта «б» пункта 3.3 настоящего Порядка, Комиссия принимает одно из следующих решений: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признает,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признает,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признает,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3.19.    По итогам рассмотрения вопроса, указанного в абзаце четвертом подпункта «б» пункта 3.3 настоящего Порядка, Комиссия принимает одно из следующих решений: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3.20.    По итогам рассмотрения вопроса, указанного в абзаце пятом подпункта «б» пункта 3.3 настоящего Порядка, Комиссия принимает одно из следующих решений: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признает, что при исполнении муниципальным служащим должностных обязанностей конфликт интересов отсутствует;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признает,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признает,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3.21. По итогам рассмотрения вопроса, указанного в абзаце шестом подпункта «б» пункта 3.3 настоящего Порядка, Комиссия принимает в отношении гражданина, замещавшего должность муниципальной службы, одно из следующих решений: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дает согласие на замещение гражданином должности в организации либо на выполнение работы на условиях гражданско-правового договора в организации, если отдельные функции по управлению этой организацией входили в его должностные (служебные) обязанности;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б) устанавливает, что замещение гражданином на условиях трудового договора должности в организации и (или) выполнение в организации работ (оказание услуг) нарушают требования </w:t>
      </w:r>
      <w:r>
        <w:rPr>
          <w:rFonts w:ascii="Arial" w:hAnsi="Arial" w:cs="Arial"/>
          <w:color w:val="333333"/>
          <w:sz w:val="21"/>
          <w:szCs w:val="21"/>
        </w:rPr>
        <w:lastRenderedPageBreak/>
        <w:t>статьи 12 Федерального закона от 25 декабря 2008 года №273-ФЗ «О противодействии коррупции».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3.22.    По итогам рассмотрения вопросов на заседании Комиссии,  при наличии к тому оснований, Комиссия может принять иное решение, чем это предусмотрено пунктами 3.14 – 3.21 настоящего Порядка.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3.23.   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3.24.    Решения Комиссии оформляются протоколами, которые подписывают члены Комиссии, принявшие участие в ее заседании.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3.25.    В протоколе заседания Комиссии указываются: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дата заседания Комиссии, фамилия, имя, отчество каждого члена Комиссии и других лиц, присутствующих на заседании;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установленных требований к служебному поведению и (или) требований об урегулировании конфликта интересов;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содержание пояснений муниципального служащего и других лиц по существу вопросов;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фамилия, имя, отчество выступившего на заседании лица и краткое изложение его выступления;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источник информации, содержащей основания для проведения заседания Комиссии, дата поступления информации в администрацию Безымянского МО;(или органы МСУ ТМО)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и) решение и обоснование его принятия;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 результаты голосования.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3.26.    Копии протокола заседания Комиссии в семидневный срок со дня его проведения направляются представителю нанимателя (работодателю), муниципальному служащему, в отношении которого рассматривался вопрос о соблюдении установленных требований к служебному поведению и (или) требований об урегулировании конфликта интересов, а также по решению Комиссии – иным заинтересованным лицам.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3.27.    Выписка из решения Комиссии, заверенная подписью секретаря Комиссии, вручается гражданину, замещавшему должность муниципальной службы, в отношении которого рассматривался вопрос, указанный в абзаце втором подпункта «б» пункта 3.3 настоящего Порядка, под роспись или направляется письмом по указанному им в обращении адресу не позднее трех рабочих дней, следующих за днем проведения соответствующего заседания Комиссии.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3.28.    При рассмотрении Комиссией уведомления организации выписка из решения Комиссии, заверенная подписью секретаря Комиссии, направляется письмом в адрес организации, направившей уведомление, не позднее трех рабочих дней, следующих за днем проведения соответствующего заседания Комиссии.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3.29.    Решение Комиссии, принятое в отношении муниципального служащего, хранится в его личном деле.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3.30.    Организационно-техническое и документационное обеспечение деятельности Комиссии осуществляет администрация Безымянского МО.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Порядку образования и деятельности в Безымянском муниципальном образовании Энгельсского муниципального района Комиссии по урегулированию конфликта интересов на муниципальной службе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_________________________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(отметка об ознакомлении)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Председателю комиссии по урегулированию конфликта интересов на муниципальной службе в Безымянском МО от ____________________________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(Ф.И.О., замещаемая должность)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УВЕДОМЛЕНИЕ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Обстоятельства, являющиеся основанием возникновения личной заинтересованности: ___________________________________________________________________________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Должностные обязанности, на исполнение которых влияет или может повлиять личная заинтересованность: ___________________________________________________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Предлагаемые меры по  предотвращению или урегулированию конфликта интересов: ___________________________________________________________________________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Намереваюсь (не намереваюсь) лично присутствовать на заседании комиссии по урегулированию конфликта интересов на муниципальной службе при рассмотрении настоящего уведомления (нужное подчеркнуть).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"__"__________ 20__ г. __________________________      ______________________</w:t>
      </w:r>
    </w:p>
    <w:p w:rsidR="00F61D4D" w:rsidRDefault="00F61D4D" w:rsidP="00F61D4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(подпись лица, (расшифровка подписи) направляющего уведомление)</w:t>
      </w:r>
    </w:p>
    <w:p w:rsidR="00B77724" w:rsidRPr="00F61D4D" w:rsidRDefault="00B77724" w:rsidP="00F61D4D">
      <w:bookmarkStart w:id="0" w:name="_GoBack"/>
      <w:bookmarkEnd w:id="0"/>
    </w:p>
    <w:sectPr w:rsidR="00B77724" w:rsidRPr="00F61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3BA5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3718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205</cp:revision>
  <dcterms:created xsi:type="dcterms:W3CDTF">2024-05-13T07:10:00Z</dcterms:created>
  <dcterms:modified xsi:type="dcterms:W3CDTF">2024-05-14T02:46:00Z</dcterms:modified>
</cp:coreProperties>
</file>