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Одиннадцатое заседание третьего созыва</w:t>
      </w:r>
    </w:p>
    <w:p w:rsidR="007813A9" w:rsidRDefault="007813A9" w:rsidP="007813A9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 </w:t>
      </w:r>
      <w:r>
        <w:rPr>
          <w:rFonts w:ascii="Arial" w:hAnsi="Arial" w:cs="Arial"/>
          <w:color w:val="333333"/>
          <w:sz w:val="17"/>
          <w:szCs w:val="17"/>
        </w:rPr>
        <w:t>30 мая 2014 года   №   047/11-03    Об установлении размеров платы за содержание и ремонт жилого помещения, платы за пользование жилым помещением (платы за наем)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156 и 158 Жилищного кодекса Российской Федерации, постановлением Правительства Саратовской области от 13 ноября 2013 года № 616-П «Об установлении минимального размера взноса на капитальный ремонт общего имущества собственников помещений в многоквартирных домах»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7813A9" w:rsidRDefault="007813A9" w:rsidP="00781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не приняли решение об установлении размера платы за содержание и ремонт жилого помещения на их общем собрании, согласно Приложению 1.</w:t>
      </w:r>
    </w:p>
    <w:p w:rsidR="007813A9" w:rsidRDefault="007813A9" w:rsidP="00781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размер платы за пользование жилым помещением (платы за наем), согласно Приложению 2.</w:t>
      </w:r>
    </w:p>
    <w:p w:rsidR="007813A9" w:rsidRDefault="007813A9" w:rsidP="00781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Отменить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10.12.2010 № 170/37-02 «Об установлении размера платы за содержание и ремонт жилого помещения, платы за пользование жилым помещением (платы за наем)»</w:t>
      </w:r>
    </w:p>
    <w:p w:rsidR="007813A9" w:rsidRDefault="007813A9" w:rsidP="00781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октября 2014 года.</w:t>
      </w:r>
    </w:p>
    <w:p w:rsidR="007813A9" w:rsidRDefault="007813A9" w:rsidP="00781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7813A9" w:rsidRDefault="007813A9" w:rsidP="00781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ЖКХ и социальным вопросам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Годзюмаха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муниципального образования                           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от  30.05.2014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г. N 047/11-03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Плата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жилых помещений, которые не приняли решение об установлении размера платы за содержание и ремонт жилого помещения на их общем собрании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777"/>
        <w:gridCol w:w="1473"/>
        <w:gridCol w:w="74"/>
        <w:gridCol w:w="1380"/>
        <w:gridCol w:w="74"/>
        <w:gridCol w:w="1380"/>
        <w:gridCol w:w="74"/>
        <w:gridCol w:w="1658"/>
      </w:tblGrid>
      <w:tr w:rsidR="007813A9" w:rsidTr="007813A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Виды благоустроенности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Ед. изм.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Размер платы за содержание 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жилого помещения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Размер платы за ремонт жилого помещения</w:t>
            </w:r>
          </w:p>
        </w:tc>
      </w:tr>
      <w:tr w:rsidR="007813A9" w:rsidTr="007813A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 w:rsidP="007813A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Жилые дома, в которых, кроме лифта и мусоропровода, отсутствует горячее водоснабжение</w:t>
            </w:r>
          </w:p>
        </w:tc>
        <w:tc>
          <w:tcPr>
            <w:tcW w:w="7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рублей за 1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общей площади жилья в месяц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4,81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2,27</w:t>
            </w:r>
          </w:p>
        </w:tc>
      </w:tr>
      <w:tr w:rsidR="007813A9" w:rsidTr="007813A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 w:rsidP="007813A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Жилые дома, в которых, кроме лифта и мусоропровода, отсутствует центральное отопление и горячее водоснабжение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4,55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1,65</w:t>
            </w:r>
          </w:p>
        </w:tc>
      </w:tr>
      <w:tr w:rsidR="007813A9" w:rsidTr="007813A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 w:rsidP="007813A9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Жилые дома, в которых, кроме лифта и мусоропровода, отсутствует канализация и горячее водоснабжение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4,59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2,20</w:t>
            </w:r>
          </w:p>
        </w:tc>
      </w:tr>
      <w:tr w:rsidR="007813A9" w:rsidTr="007813A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 w:rsidP="007813A9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Жилые дома, в которых, кроме лифта и мусоропровода, отсутствует канализация, горячее водоснабжение и центральное отопление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4,33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1,58</w:t>
            </w:r>
          </w:p>
        </w:tc>
      </w:tr>
      <w:tr w:rsidR="007813A9" w:rsidTr="007813A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 w:rsidP="007813A9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Жилые дома, в которых, кроме лифта и мусоропровода, отсутствует водопровод, канализация и горячее водоснабжение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4,44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1,87</w:t>
            </w:r>
          </w:p>
        </w:tc>
      </w:tr>
      <w:tr w:rsidR="007813A9" w:rsidTr="007813A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 w:rsidP="007813A9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Жилые дома, в которых, кроме лифта и мусоропровода, отсутствует водопровод, канализация, горячее водоснабжение и центральное отопление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4,18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1,25</w:t>
            </w:r>
          </w:p>
        </w:tc>
      </w:tr>
      <w:tr w:rsidR="007813A9" w:rsidTr="007813A9"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Дополнительные условия, при которых цены увеличиваются на:</w:t>
            </w:r>
          </w:p>
        </w:tc>
      </w:tr>
      <w:tr w:rsidR="007813A9" w:rsidTr="007813A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 w:rsidP="007813A9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Вывоз жидких бытовых отходов из выгребных ям  в жилых домах без центральной канализации, водопровода 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водоподогревателей</w:t>
            </w:r>
            <w:proofErr w:type="spellEnd"/>
          </w:p>
        </w:tc>
        <w:tc>
          <w:tcPr>
            <w:tcW w:w="7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рублей за 1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общей площади жилья в месяц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1,21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813A9" w:rsidTr="007813A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 w:rsidP="007813A9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Вывоз жидких бытовых отходов из выгребных ям  в жилых домах без центральной канализации,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водоподогревателей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с водопроводом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3,22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813A9" w:rsidTr="007813A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 w:rsidP="007813A9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Вывоз жидких бытовых отходов из выгребных ям  в жилых домах без центральной канализации с водопроводом 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водоподогревателем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3,53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813A9" w:rsidTr="007813A9"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Дополнительные условия, при которых цены увеличиваются на (с учетом общей площади жилых помещений):</w:t>
            </w:r>
          </w:p>
        </w:tc>
      </w:tr>
      <w:tr w:rsidR="007813A9" w:rsidTr="007813A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Жилые дома в которых находится один общедомовой прибор учета коммунальных ресурсов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Общая площадь жилых помещений до 2000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.(рублей за 1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общей площади жилья в месяц)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Общая площадь жилых помещений от 2000 до  4000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.(рублей за 1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общей площади жилья в месяц)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Общая площадь жилых помещений от 4000 до 7000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.(рублей за 1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общей площади жилья в месяц)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Общая площадь жилых помещений от 7000 и выше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.(рублей за 1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общей площади жилья в месяц)</w:t>
            </w:r>
          </w:p>
        </w:tc>
      </w:tr>
      <w:tr w:rsidR="007813A9" w:rsidTr="007813A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 w:rsidP="007813A9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Жилые дома в которых находятся общедомовые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приборы учета расхода тепловой энергии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0,8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0,34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0,11</w:t>
            </w:r>
          </w:p>
        </w:tc>
      </w:tr>
      <w:tr w:rsidR="007813A9" w:rsidTr="007813A9"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Дополнительные условия, при которых цены уменьшаются на</w:t>
            </w:r>
          </w:p>
        </w:tc>
      </w:tr>
      <w:tr w:rsidR="007813A9" w:rsidTr="007813A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 w:rsidP="007813A9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При проживании граждан в жилых помещениях, не оборудованных в установленном порядке централизованными газовыми сетями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рублей за 1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общей площади жилья в месяц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0,08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813A9" w:rsidTr="007813A9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от  30.05.2014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г. N 047/1103</w:t>
      </w:r>
    </w:p>
    <w:p w:rsidR="007813A9" w:rsidRDefault="007813A9" w:rsidP="007813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Размер платы за пользование жилым помещением (платы за наем)</w:t>
      </w:r>
    </w:p>
    <w:tbl>
      <w:tblPr>
        <w:tblW w:w="9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1"/>
        <w:gridCol w:w="1517"/>
        <w:gridCol w:w="1337"/>
      </w:tblGrid>
      <w:tr w:rsidR="007813A9" w:rsidTr="007813A9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Виды благоустройства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Единица</w:t>
            </w:r>
          </w:p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измерения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Размер платы с 01.10.2014</w:t>
            </w:r>
          </w:p>
        </w:tc>
      </w:tr>
      <w:tr w:rsidR="007813A9" w:rsidTr="007813A9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Жилые дома, в которых, кроме лифта и мусоропровода, отсутствует горячее водоснабжение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рублей</w:t>
            </w:r>
          </w:p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 1 м</w:t>
            </w: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2</w:t>
            </w:r>
          </w:p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общей</w:t>
            </w:r>
          </w:p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площади жилья в</w:t>
            </w:r>
          </w:p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месяц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5,93</w:t>
            </w:r>
          </w:p>
        </w:tc>
      </w:tr>
      <w:tr w:rsidR="007813A9" w:rsidTr="007813A9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Жилые дома, в которых, кроме лифта и мусоропровода, отсутствует центральное отопление и горячее водоснабжение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5,87</w:t>
            </w:r>
          </w:p>
        </w:tc>
      </w:tr>
      <w:tr w:rsidR="007813A9" w:rsidTr="007813A9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Жилые дома, в которых, кроме лифта и мусоропровода, отсутствует канализация и горячее водоснабжение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5,92</w:t>
            </w:r>
          </w:p>
        </w:tc>
      </w:tr>
      <w:tr w:rsidR="007813A9" w:rsidTr="007813A9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Жилые дома, в которых, кроме лифта и мусоропровода, отсутствует канализация, горячее водоснабжение и центральное отопление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5,85</w:t>
            </w:r>
          </w:p>
        </w:tc>
      </w:tr>
      <w:tr w:rsidR="007813A9" w:rsidTr="007813A9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Жилые дома, в которых, кроме лифта и мусоропровода, отсутствует водопровод, канализация и горячее водоснабжение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5,87</w:t>
            </w:r>
          </w:p>
        </w:tc>
      </w:tr>
      <w:tr w:rsidR="007813A9" w:rsidTr="007813A9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Жилые дома, в которых, кроме лифта и мусоропровода, отсутствует водопровод, канализация, горячее водоснабжение и центральное отопление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5,84</w:t>
            </w:r>
          </w:p>
        </w:tc>
      </w:tr>
      <w:tr w:rsidR="007813A9" w:rsidTr="007813A9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Жилые дома, которые в установленном порядке признаны непригодными для проживания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3A9" w:rsidRDefault="007813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0, 32</w:t>
            </w:r>
          </w:p>
        </w:tc>
      </w:tr>
    </w:tbl>
    <w:p w:rsidR="00B77724" w:rsidRPr="007813A9" w:rsidRDefault="00B77724" w:rsidP="007813A9">
      <w:bookmarkStart w:id="0" w:name="_GoBack"/>
      <w:bookmarkEnd w:id="0"/>
    </w:p>
    <w:sectPr w:rsidR="00B77724" w:rsidRPr="0078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2ACD"/>
    <w:multiLevelType w:val="multilevel"/>
    <w:tmpl w:val="8D16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277F3"/>
    <w:multiLevelType w:val="multilevel"/>
    <w:tmpl w:val="D0A2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54FAD"/>
    <w:multiLevelType w:val="multilevel"/>
    <w:tmpl w:val="E0A4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D3836"/>
    <w:multiLevelType w:val="multilevel"/>
    <w:tmpl w:val="6E5A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C51BD"/>
    <w:multiLevelType w:val="multilevel"/>
    <w:tmpl w:val="149A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235C75"/>
    <w:multiLevelType w:val="multilevel"/>
    <w:tmpl w:val="82CA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758FA"/>
    <w:multiLevelType w:val="multilevel"/>
    <w:tmpl w:val="8F5C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C721A"/>
    <w:multiLevelType w:val="multilevel"/>
    <w:tmpl w:val="4F7E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77489"/>
    <w:multiLevelType w:val="multilevel"/>
    <w:tmpl w:val="D534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17F2E"/>
    <w:multiLevelType w:val="multilevel"/>
    <w:tmpl w:val="B984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6D42EC"/>
    <w:multiLevelType w:val="multilevel"/>
    <w:tmpl w:val="3324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8016BC"/>
    <w:multiLevelType w:val="multilevel"/>
    <w:tmpl w:val="D31E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3CC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285</cp:revision>
  <dcterms:created xsi:type="dcterms:W3CDTF">2024-05-13T07:10:00Z</dcterms:created>
  <dcterms:modified xsi:type="dcterms:W3CDTF">2024-05-14T03:55:00Z</dcterms:modified>
</cp:coreProperties>
</file>