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САРАТОВСКАЯ ОБЛАСТЬ</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ЭНГЕЛЬССКИЙ МУНИЦИПАЛЬНЫЙ РАЙОН</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БЕЗЫМЯНСКОЕ МУНИЦИПАЛЬНОЕ ОБРАЗОВАНИЕ</w:t>
      </w:r>
    </w:p>
    <w:p w:rsidR="000F098C" w:rsidRDefault="000F098C" w:rsidP="000F098C">
      <w:pPr>
        <w:pStyle w:val="1"/>
        <w:shd w:val="clear" w:color="auto" w:fill="FFFFFF"/>
        <w:spacing w:before="150" w:beforeAutospacing="0" w:after="150" w:afterAutospacing="0" w:line="336" w:lineRule="atLeast"/>
        <w:rPr>
          <w:rFonts w:ascii="inherit" w:hAnsi="inherit" w:cs="Arial"/>
          <w:color w:val="333333"/>
          <w:sz w:val="36"/>
          <w:szCs w:val="36"/>
        </w:rPr>
      </w:pPr>
      <w:r>
        <w:rPr>
          <w:rFonts w:ascii="inherit" w:hAnsi="inherit" w:cs="Arial"/>
          <w:color w:val="333333"/>
          <w:sz w:val="36"/>
          <w:szCs w:val="36"/>
        </w:rPr>
        <w:t>Безымянский сельский Совет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Двенадцатое заседание второго созыва</w:t>
      </w:r>
    </w:p>
    <w:p w:rsidR="000F098C" w:rsidRDefault="000F098C" w:rsidP="000F098C">
      <w:pPr>
        <w:pStyle w:val="3"/>
        <w:shd w:val="clear" w:color="auto" w:fill="FFFFFF"/>
        <w:spacing w:before="150" w:after="150" w:line="264" w:lineRule="atLeast"/>
        <w:rPr>
          <w:rFonts w:ascii="inherit" w:hAnsi="inherit" w:cs="Arial"/>
          <w:color w:val="333333"/>
          <w:sz w:val="27"/>
          <w:szCs w:val="27"/>
        </w:rPr>
      </w:pPr>
      <w:r>
        <w:rPr>
          <w:rFonts w:ascii="inherit" w:hAnsi="inherit" w:cs="Arial"/>
          <w:color w:val="333333"/>
        </w:rPr>
        <w:t>РЕШЕНИЕ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 9 июля 2009 года</w:t>
      </w:r>
      <w:r>
        <w:rPr>
          <w:rStyle w:val="a5"/>
          <w:rFonts w:ascii="Arial" w:hAnsi="Arial" w:cs="Arial"/>
          <w:color w:val="333333"/>
          <w:sz w:val="21"/>
          <w:szCs w:val="21"/>
        </w:rPr>
        <w:t>                                                                                                    № </w:t>
      </w:r>
      <w:r>
        <w:rPr>
          <w:rStyle w:val="a5"/>
          <w:rFonts w:ascii="Arial" w:hAnsi="Arial" w:cs="Arial"/>
          <w:color w:val="333333"/>
          <w:sz w:val="21"/>
          <w:szCs w:val="21"/>
          <w:u w:val="single"/>
        </w:rPr>
        <w:t>_61/12-02</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создании, развитии и сохранении зеленых насаждений на территории Безымянского муниципального образования Энгельсского муниципального района Саратовской области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пунктами 19,32 статьи 14 Федерального закона от 6 октября 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Безымянский сельский Совет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0F098C" w:rsidRDefault="000F098C" w:rsidP="000F09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создании, развитии и сохранении зеленых насаждений на территории Безымянского муниципального образования Энгельсского муниципального района Саратовской области» согласно Приложению.</w:t>
      </w:r>
    </w:p>
    <w:p w:rsidR="000F098C" w:rsidRDefault="000F098C" w:rsidP="000F09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опубликованию в общественно-политической газете Энгельсского муниципального района «Наше слово-газета для всех и для каждого».</w:t>
      </w:r>
    </w:p>
    <w:p w:rsidR="000F098C" w:rsidRDefault="000F098C" w:rsidP="000F09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официального опубликования.</w:t>
      </w:r>
    </w:p>
    <w:p w:rsidR="000F098C" w:rsidRDefault="000F098C" w:rsidP="000F098C">
      <w:pPr>
        <w:numPr>
          <w:ilvl w:val="0"/>
          <w:numId w:val="2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Безымянского сельского Совета по ЖКХ и социальным вопросам (Гончарова Л.Н.)</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В.Ф. Бенцлер</w:t>
      </w:r>
    </w:p>
    <w:p w:rsidR="000F098C" w:rsidRDefault="000F098C" w:rsidP="000F098C">
      <w:pPr>
        <w:shd w:val="clear" w:color="auto" w:fill="FFFFFF"/>
        <w:rPr>
          <w:rFonts w:ascii="Arial" w:hAnsi="Arial" w:cs="Arial"/>
          <w:color w:val="333333"/>
          <w:sz w:val="21"/>
          <w:szCs w:val="21"/>
        </w:rPr>
      </w:pP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к Решению</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Безымянского сельского Совета </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09.07.2009 г  №61/12-02</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СОЗДАНИИ, РАЗВИТИИ И СОХРАНЕНИИ ЗЕЛЕНЫХ НАСАЖДЕНИЙ НА ТЕРРИТОРИИ БЕЗЫМЯНСКОГО МУНИЦИПАЛЬНОГО ОБРАЗОВАНИЯ САРАТОВСКОЙ ОБЛАСТИ"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98C" w:rsidRDefault="000F098C" w:rsidP="000F098C">
      <w:pPr>
        <w:numPr>
          <w:ilvl w:val="0"/>
          <w:numId w:val="2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I. Общие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1.1. Положение "О создании, развитии и сохранении зеленых насаждений на территории Безымянского муниципального образования Энгельсского муниципального района"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ГОСТом 28329-89 "Озеленение городов. Термины и определения", "Правилами создания, охраны и содержания зеленых насаждений в городах Российской Федерации", утвержденными приказом Госстроя РФ от 15.12.1999 № 153, СНиП 12-01-2004 "Организация строительства", Уставом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Настоящее Положение разработано в целях регулирования органами местного самоуправления Безымянского муниципального образования взаимоотношений, возникающих с физическими и юридическими лицами при обращении с зелеными насаждениями на территории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распространяется на все озелененные территории Безымянского муниципального образования за исключением насаждений, находящихся на земельных участках, принадлежащих гражданам и юридическим лицам на праве частной собственности.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Система озеленения на территории Безымянского муниципального образования создается и развивается в соответствии с градостроительными нормативами и правилами.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Виды и режимы использования элементов системы озеленения определяются градостроительной документацией и разрабатываемыми на ее основе специальными проектами и схемами развития системы озеленения.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Территории, покрытые древесно-кустарниковой и травянистой растительностью, находящиеся в черте Безымянского муниципального образования, образуют единый зеленый фонд. Зеленые насаждения являются частью благоустройства и выполняют экологические, санитарно-гигиенические и рекреационные функции на территории Безымянского муниципального образования.</w:t>
      </w:r>
    </w:p>
    <w:p w:rsidR="000F098C" w:rsidRDefault="000F098C" w:rsidP="000F098C">
      <w:pPr>
        <w:numPr>
          <w:ilvl w:val="0"/>
          <w:numId w:val="2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II. Основные понятия и термины, используемые в Положении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целей настоящего Положения используются следующие основные понятия и термины:</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зеленые насаждения - древесно-кустарниковая и травянистая растительность естественного и искусственного происхождения, произрастающая на определенной территории;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система озеленения территории - взаимосвязанное, равномерное размещение озелененных территорий, определяемое архитектурно-планировочной организацией Безымянского муниципального образования и планом его дальнейшего развития, предусматривающее связь с насаждениями за территорией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особо охраняемые природные территории - участок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уничтожение (снос) зеленых насаждений - повреждение зеленых насаждений, повлекшее прекращение роста;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снос зеленых насаждений классифицируется на вынужденный и незаконный: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вынужденный снос - снос деревьев (в том числе аварийных), кустарников, газонов и цветников, оформленный в установленном порядке. Выполнение вынужденного сноса необходимо в целях обеспечения условий для размещения объектов недвижимости, инженерного обеспечения, благоустройства, для обеспечения их ремонта и обслуживания, для обеспечения безопасности жизни людей и их имущества, а также в целях обеспечения нормативных требований к освещенности жилых и общественных помещений;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снос зеленых насаждений без получения акта оценочной комиссии - снос (повреждение) зеленых насаждений, изъятие (уничтожение) газонов, цветников и других элементов озеленения, входящих в состав зеленого фонда муниципального образования, произведенный с нарушением установленного настоящим Положением порядка;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реконструкция зеленых насаждений - полная или частичная замена зеленых насаждений в случаях изменения требований к озеленению территории (изменение назначения территории, восстановление исторического облика территории, придание архитектурно-художественного облика зеленым массивам или иное);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восстановительная стоимость - денежная оценка конкретных зеленых насаждений, устанавливаемая для учета их ценности при повреждении или уничтожении. Восстановительная стоимость складывается из суммарного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компенсационное озеленение - воспроизводство зеленых насаждений взамен уничтоженных или поврежденных;</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сорное растение - растение, не культивируемое в данном месте, но растущее на обрабатываемой территории вместе с культурным и отнимающее у последнего свет, влагу и питание;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дикорастущее дерево - растущее в природных условиях, не выращиваемое человеком;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самовольно посаженное дерево - дерево, посаженное с нарушением условий, изложенных в статье 4 данного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III. Категории озелененных территорий и особенности финансирования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Выделяются три основных категории озелененных территорий, каждая из которых имеет свои особенности по отношению к гражданскому обороту (отношения к собственности, продажа, аренда), режимам пользования и способам хозяйствования: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озелененные территории общего пользования - территории, используемые для рекреации всего населения проживающего на территории Безымянского муниципального образования. Расчет потребности в них рассчитывается на все население или население планировочного или жилого района плюс так называемое "временное население" - приезжие, туристы, иногородние торговцы и так далее;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относящиеся к особо охраняемым природным территориям местного значения. Расчет потребности в озелененных территориях данной категории ведется с учетом их функционального назначения.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3.2. Объекты, входящие в категорию озелененных территорий общего пользования, имеют самостоятельное финансирование и входят в титульный список проектирования и строительства как самостоятельные объекты и финансируются из бюджета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Озелененные территории ограниченного пользования финансируются за счет того объекта, при котором они создаются. Озеленение микрорайонов, кварталов, групп жилых домов, отдельных зданий и сооружений входит в стоимость общестроительных и проектных работ как раздел сводной сметы. Эти расходы могут быть выделены из сводной сметы в локальные сметы и используются строго по назначению.</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Объекты, входящие в категорию озелененных территорий специального назначения, могут иметь адресное финансирование или финансироваться как объекты озеленения ограниченного пользования.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В случаях личной инициативы допускается финансирование объектов, указанных в пункте 3.1, за счет средств юридических и физических лиц.</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Бремя содержания зеленых насаждений, расположенных на территории Безымянского муниципального образования, возлагается: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озелененные территории общего пользования и территории сельских кладбищ - на уполномоченный Безымянской сельской администрацией орган;</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озелененные территории ограниченного и специального назначения (кроме кладбищ) - на владельцев объектов, при которых создаются озелененные территории.</w:t>
      </w:r>
    </w:p>
    <w:p w:rsidR="000F098C" w:rsidRDefault="000F098C" w:rsidP="000F098C">
      <w:pPr>
        <w:numPr>
          <w:ilvl w:val="0"/>
          <w:numId w:val="30"/>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IV. Создание и развитие зеленого фонда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Создание и развитие озелененных территорий общего пользования осуществляется в строгом соответствии с Генеральным планом Безымянского муниципального образования, градостроительной и проектной документацией.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Создание и развитие озелененных территорий насаждений ограниченного пользования осуществляется в строгом соответствии с проектной документацией, а также с учетом существующей и перспективной схемой коммуникаций, перспективной градостроительной ситуации.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Создание и развитие озелененных территорий специального назначения осуществляются в порядке, установленном соответствующими нормативами и правилами, и в строгом соответствии с проектной документацией.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Производство работ по созданию и развитию озелененных территорий осуществляется согласно проектной документации, разработанной в соответствии с действующим законодательством.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Компенсационное озеленение является обязательным во всех случаях сноса, изъятия, уничтожения зеленых насаждений и производится в ближайший сезон, подходящий для высадки зеленых насаждений.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Видовой состав и возраст высаживаемых деревьев и кустарников согласовываются с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Все работы на территории Безымянского муниципального образования по созданию и развитию озелененных территорий осуществляются специализированными организациями.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Послепосадочный уход за посадками в течение года обеспечивается производителем работ по посадке зеленых насаждений.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При проектировании строительства, реконструкции или капитального ремонта объектов необходимо предусматривать озеленение откосов, подпорных стенок, глухих торцов и стен зданий крытых автостоянок, выступающих над поверхностью земли сооружений инженерных коммуникаций, упрощенных и глухих ограждений территорий с использованием вьющихся, ползучих и стелющихся растений.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 отсутствии естественного озеленения территорий, прилегающих к предприятиям и организациям, осуществляющим хозяйственную и иную деятельность, необходимо предусматривать дополнительное озеленение в виде вазонов и цветочниц.</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сохранения единой концепции озеленения Безымянского муниципального образования, соблюдения экологических требований данный вид работ согласовывается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Разрешается посадка цветов в порядке личной инициативы граждан на балконах, а также у входов в жилые дома и на внутриквартальных территориях.</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4.9. Допускается посадка деревьев и кустарников отдельными гражданами, объединениями граждан только на территориях общего и ограниченного (в жилой многоэтажной застройке) пользования при условии получения в Безымянской сельской администрации схемы посадок, согласованной с Безымянской сельской администрацией и организацией, содержащей зеленые насаждения.</w:t>
      </w:r>
    </w:p>
    <w:p w:rsidR="000F098C" w:rsidRDefault="000F098C" w:rsidP="000F098C">
      <w:pPr>
        <w:numPr>
          <w:ilvl w:val="0"/>
          <w:numId w:val="3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V. Обеспечение сохранения зеленого фонда населенных пунктов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Охране подлежат все зеленые насаждения, произрастающие в границах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Исключение составляют зеленые насаждения: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расположенные в охранных зонах линий коммуникаций;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погибшие по естественным причинам;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появившиеся в результате деятельности граждан и юридических лиц на участках, находящихся в их собственности.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Пользователи земельных участков, на которых расположены зеленые насаждения (кроме вышеперечисленных исключений), обязаны осуществлять контроль за их состоянием, обеспечивать уход, нормальное развитие и замену погибших экземпляров.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При разработке проектной документации, строительстве и эксплуатации объектов, магистральных сетей и головных сооружений инженерной инфраструктуры, а также при проведении работ по инженерной подготовке территорий должны разрабатываться мероприятия по максимальному сокращению сноса зеленых насаждений и других элементов зеленого фонда.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Застройщики (заказчики), получающие под строительство или капитальный ремонт территории, занятые зелеными насаждениями, подлежащими сохранению на участках для дальнейшего произрастания, обязаны передавать группы деревьев или отдельные деревья по акту Безымянской сельской администрации подрядным строительным и ремонтным организациям.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Строительные и ремонтные организации под письменную гарантию производителя работ обязаны принимать меры по защите и ограждению принятых по акту деревьев при работе транспорта, механизмов и при складировании материалов.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В целях активизации борьбы с сорными растениями все землепользователи, независимо от форм собственности, обязаны регулярно уничтожать все сорные растения на своих территориях и не допускать их произрастания в дальнейшем.</w:t>
      </w:r>
    </w:p>
    <w:p w:rsidR="000F098C" w:rsidRDefault="000F098C" w:rsidP="000F098C">
      <w:pPr>
        <w:numPr>
          <w:ilvl w:val="0"/>
          <w:numId w:val="3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VI. Строительство объектов на территории зеленого фонда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Озелененные территории общего пользования должны быть благоустроены и оборудованы малыми архитектурными формами: фонтанами, лестницами, пандусами, скамейками, урнами для мусора, светильниками и иными формами.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бульварах и пешеходных аллеях следует предусматривать площадки для кратковременного отдыха со скамейками, светильниками, урнами для мусора и так далее.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6.2. Все работы по новому строительству, реконструкции и капитальному ремонту, связанные с производством земляных работ, могут осуществляться только после получения разрешения, оформленного в установленном порядке.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Строительные или другие организации, осуществляющие работы, связанные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работ, в сроки, определенные разрешительной документацией.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 выветривания и смешивания с нижележащим нерастительным грунтом.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Временные сооружения сезонного характера (летние кафе, сезонные аттракционы и иные) должны размещаться на сезон, согласно разрешению, выданному в установленном порядке.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окончании сезона владельцами временных сооружений проводятся мероприятия по рекультивации нарушенных земельных участков с восстановлением травяного покрова. Данный вид работ проводится собственными силами либо силами специализированных предприятий за счет средств владельца временного сооружения на основании соответствующих договоров.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 На особо охраняемых природных территориях не допускаются действия, причиняющие вред природным объектам.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 Акт передачи зеленых насаждений, подлежащих сохранению на участке строительства, согласовывается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невозможности сохранения зеленых насаждений на участках, отводимых под строительство или производство других работ, застройщик обязан в соответствии с пунктом 4.5 настоящего Положения за счет собственных средств заключить договор со специализированной организацией на выполнение всех видов работ по пересадке зеленых насаждений до полной приживаемости и оплатить восстановительную стоимость зеленых насаждений, попадающих под снос, в соответствии с пунктами 7.4 и 8.2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 Вывоз срубленных деревьев и порубочных остатков осуществляется производителем работ в трехдневный срок с момента начала работ.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VII. Порядок вынужденного сноса зеленых насаждений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Оформление протоколов о самовольном повреждении и уничтожении зеленых насаждений осуществляется сотрудниками Безымянской сельской администрации или другими компетентными органами.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Вынужденный снос зеленых насаждений допускается в случаях:</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строительства, реконструкции и ремонта объектов, прокладки и ремонта подземных коммуникаций;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санитарных рубок и реконструкции зеленых насаждений;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удаления аварийных деревьев и кустарников;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восстановления нормативного светового режима в жилых и нежилых помещениях, затеняемых деревьями (только при наличии заключения органов санитарно-эпидемиологического надзора);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устранения последствий ураганов, землетрясений и других стихийных бедствий.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7.3. При проведении работ, указанных в пункте 7.1, целесообразность вынужденного сноса, обрезки или пересадки зеленых насаждений рассматривает оценочная комиссия с составлением соответствующего акта.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состав оценочной комиссии, создаваемой на основании распоряжения Главы Безымянской сельской администрацией, входят представители следующих служб:</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 (председатель комиссии);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работе комиссии принимают участие заказчики (застройщики).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Снос зеленых насаждений при строительстве и реконструкции, снос и обрезка крупных экземпляров деревьев, выполняющих ландшафтно-образующую роль (в центральной части населенного пункта, парках, скверах и так далее), согласовывается с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При вынужденном сносе зеленых насаждений после составления комиссией акта уполномоченный Безымянской сельской администрацией орган производит расчет стоимости возмещения ущерба (восстановительной стоимости).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сносе (повреждении) зеленых насаждений, с нарушением установленного настоящим Положением порядка, расчет стоимости возмещения ущерба производится уполномоченным Безымянской сельской администрацией органом.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7.6. Снос единичных деревьев (в количестве до 10 штук) и других зеленых насаждений производится на основании акта оценочной комиссии, согласованного с соответствующими службами, утвержденного председателем комиссии, и только после полной оплаты стоимости возмещения ущерба (восстановительной стоимости).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7.7. Снос деревьев в количестве более 10 штук производится после выполнения пункта 7.5 настоящего Положения и на основании распоряжения Безымянской сельской администрации.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7.8. Снос зеленых насаждений и объектов благоустройства, расположенных на них, осуществляется за счет средств заказчика (застройщика).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7.9. Снос зеленых насаждений при производстве аварийно-восстановительных работ, не терпящий отлагательств, может быть произведен без получения разрешения на снос зеленых насаждений. В этом случае юридические и физические лица, производящие аварийно-восстановительные работы, обязаны в течение 24 часов с момента начала производства работ (без учета выходных и праздничных дней) поставить в известность Безымянскую сельскую администрацию, а в течение трех суток с момента начала работ (без учета выходных и праздничных дней) - оформить акт на снос деревьев.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Производство плановых работ под предлогом аварийных запрещается.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VIII. Порядок расчета восстановительной стоимости при вынужденном и незаконном сносе или повреждении зеленых насаждений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Убытки, причиненные повреждением или уничтожением зеленых насаждений, входящих в систему озеленения территории Безымянского муниципального образования,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подлежат возмещению в полном объеме.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При отсутствии добровольного возмещения убытков лицами, причинившими вред муниципальному образованию, посредством повреждения или уничтожения (сноса) зеленых насаждений, входящих в систему озеленения территории Безымянского муниципального образования, убытки взыскиваются в судебном порядке в зависимости от характера уничтожения (сноса) органами, указанными в пункте 7.4, согласно расчетам, установленным настоящим Положением.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Расчет восстановительной стоимости при вынужденном сносе зеленых насаждений (Вс):</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8.3.1. Деревья: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Bс1 = Е x Кд x Км x Кс x N, где    (1)</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 фактическая стоимость саженца в текущих ценах (утверждается ежегодно постановлением Главы муниципального образования), единовременные затраты по очистке и планировке территорий, посадке деревьев,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Кд - коэффициент, отражающий диаметр сносимого дерева.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Кд = 1 + Д / 100, где    (1а)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 диаметр сносимого дерева (см);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2 - для озелененных территорий общего пользования;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1,5 - для озелененных территорий ограниченного пользования;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1,5 - для озелененных территорий специального назначения, кроме особо охраняемых природных территорий местного значения;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0,5 - для зеленых насаждений, расположенных в охранных зонах инженерных коммуникаций;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3 - для территорий города, относящихся к особо охраняемым природным территориям местного значения;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1 - для зеленых насаждений в хорошем состоянии;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0,8 - для зеленых насаждений в удовлетворительном состоянии;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0,5 - для зеленых насаждений в неудовлетворительном состоянии.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деревьев (диаметр ствола на высоте 1,3 м - 8 и более см) определяется по следующим признакам: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деревья здоровые, нормально развитые, признаков болезней и вредителей нет; повреждений ствола и скелетных ветвей, ран и дупел нет;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деревья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неудовлетворительные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суховершинность; механические повреждения ствола значительные, имеются дупла.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количество сносимых деревьев.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Кронирование (посадка на пень) деревьев приравнивается к причинению значительного вреда дереву. Восстановительная стоимость в этом случае рассчитывается: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Вс2 = Вс1 / 2.    (2)</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гибели ранее кронированного дерева ответственность возлагается на заказчиков (застройщиков), производивших работы по кронированию дерева. Восстановительная стоимость ранее кронированного дерева: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Вс3 = Вс2.  (3)</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8.3.2. Кустарники: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Вс4 = Е x Кв x Км x Кс x N, где   (4)</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Е - фактическая стоимость саженца в текущих ценах, единовременные затраты по очистке и планировке территорий, посадке кустарника,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коэффициент, отражающий возраст кустарника: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1,5 - возраст кустарника до 5 лет;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2 - возраст кустарника 5 - 10 лет;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Кв = 2,5 - возраст кустарника более 10 лет;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кустарника определяется по следующим признакам: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количество сносимых кустарников.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8.3.3. Газон:</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Вс5 = Е x Км x Кс x N, где   (5)</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 фактическая стоимость посадочного материала в текущих ценах, единовременные затраты по очистке и планировке территорий, посадке газона,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газонов определяют по следующим признакам: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поверхность хорошо спланирована, травостой густой, однородный, равномерный, регулярно стригущийся, цвет интенсивно-зеленый; сорняков и мха нет;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площадь изъятого газона.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8.3.4. Цветники: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Вс6 = Е x Км x Кс x N, где (6)</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Е - фактическая стоимость посадочного материала в текущих ценах, единовременные затраты по очистке и планировке территорий, посадке цветников,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Км - коэффициент, отражающий местонахождение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Кс - коэффициент, отражающий качественное состояние зеленых насаждений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Качественное состояние цветников из многолетних растений определяют по следующим признакам: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удовлетворительное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неудовлетворительное - почва не удобрена, поверхность спланирована грубо, растения слабо развиты, отпад значительный, сорняков много.</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N - площадь сносимого цветника.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Расчет восстановительной стоимости за причинение вреда зеленым насаждениям (Вв):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8.4.1. Деревья: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Вв1 = Вс1 / Кд x Кп, где  (7)</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Bс1 и Кд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коэффициент, учитывающий степень повреждения: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0,1 при уничтожении нижних ветвей;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0,2 при незначительном повреждении ствола;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0,3 при повреждении корней;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0,4 в случаях обдира коры.</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случаях нанесения нескольких повреждений коэффициент Кп суммируется и его величина может доходить до 1.</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 2 - при значительном повреждении, повлекшем гибель растения.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8.4.2. Кустарники: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Вв2 = Вс4 / Кв x Кп, где  (8)</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Вс4 и Кв (см. подпункт 8.3.2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(см. подпункт 8.4.1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8.4.3. Газоны:</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Вв3 = Вс5 x Кп, где   (9)</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Вс5 (см. подпункт 8.3.3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(см. подпункт 8.4.1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8.4.4. Цветник:</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Вв4 = Вс6 x Кп, где   (10)</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Вс6 (см. подпункт 8.3.4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Кп (см. подпункт 8.4.1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8.5. Расчет восстановительной стоимости при сносе зеленых насаждений, с нарушением установленного настоящим Положением порядка (Внс):</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8.5.1. Деревья: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Внс1 = Bс1 (при Кс = 1) x Ку, где   (11)</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Bс1 и Кс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коэффициент увеличения восстановительной стоимости при незаконном сносе: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3 для физических лиц;</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5 для должностных лиц;</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 6 для юридических лиц.</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8.5.2. Кустарники: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Внс2 = Вс4 (при Кс = 1) x Ку, где    (12)</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Вс4 и Кс (см. подпункт 8.3.2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(см. подпункт 8.5.1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8.5.3. Газон:</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Внс3 = Вс5 (при Кс = 1) x Ку, где  (13)</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Вс5 и Кс (см. подпункт 8.3.3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(см. подпункт 8.5.1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8.5.4. Цветники:</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Внс4 = Вс6 (при Кс = 1) x Ку, где  (14)</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Вс6 и Кс (см. подпункт 8.3.4 настоящего Положения);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Ку (см. подпункт 8.5.1 настоящего Положения).</w:t>
      </w:r>
    </w:p>
    <w:p w:rsidR="000F098C" w:rsidRDefault="000F098C" w:rsidP="000F098C">
      <w:pPr>
        <w:numPr>
          <w:ilvl w:val="0"/>
          <w:numId w:val="3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IX. Распределение средств</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 Средства, полученные в счет возмещения убытков за повреждение, вынужденное уничтожение (снос) зеленых насаждений, входящих в систему озеленения территории Безымянского муниципального образования, зачисляются заказчиком (застройщиком) в доход бюджета Безымянского муниципального образования и расходуются на восстановление, содержание и выполнение охранных мероприятий зеленого фонда.</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 Средства, полученные в счет возмещения убытков за повреждение, уничтожение (снос) зеленых насаждений, входящих в систему озеленения территории Безымянского муниципального образования, без получения акта оценочной комиссии, зачисляются в доход бюджета Безымянского муниципального образования и расходуются на природоохранные мероприятия.</w:t>
      </w:r>
    </w:p>
    <w:p w:rsidR="000F098C" w:rsidRDefault="000F098C" w:rsidP="000F098C">
      <w:pPr>
        <w:numPr>
          <w:ilvl w:val="0"/>
          <w:numId w:val="3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X. Контроль за состоянием, использованием и сохранностью зеленых насаждений</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10.1. Контроль за состоянием, использованием и сохранностью зеленых насаждений осуществляется Безымянской сельской администрацией, в ведении которой находятся объекты озеленения.</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10.2. При сдаче объектов в эксплуатацию контроль за выполнением работ по озеленению и их соответствием проектным решениям осуществляется Безымянской сельской администрацией. Объект принимается в эксплуатацию лишь при выполнении требований по озеленению, предусмотренных в проектах строительства (реконструкции).</w:t>
      </w:r>
    </w:p>
    <w:p w:rsidR="000F098C" w:rsidRDefault="000F098C" w:rsidP="000F098C">
      <w:pPr>
        <w:numPr>
          <w:ilvl w:val="0"/>
          <w:numId w:val="3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XI. Ответственность за нарушение Положения и контроль за его исполнением</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11.1. Убытки, причиненные Безымянскому муниципальному образованию повреждением, уничтожением (сносом) зеленых насаждений, входящих в систему озеленения территории Безымянского муниципального образования, подлежат полному возмещению в добровольном порядке лицами, причинившими вред Безымянскому муниципальному образованию посредством повреждения или уничтожения (сноса) зеленых насаждений, либо, при отсутствии такового, в судебном порядке.</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98C" w:rsidRDefault="000F098C" w:rsidP="000F098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Приложение к Решению</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Безымянского сельского Совета </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от 09.07.2009 г  №61/12-02</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Style w:val="a5"/>
          <w:rFonts w:ascii="Arial" w:hAnsi="Arial" w:cs="Arial"/>
          <w:color w:val="333333"/>
          <w:sz w:val="21"/>
          <w:szCs w:val="21"/>
        </w:rPr>
        <w:t> </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Style w:val="a5"/>
          <w:rFonts w:ascii="Arial" w:hAnsi="Arial" w:cs="Arial"/>
          <w:color w:val="333333"/>
          <w:sz w:val="21"/>
          <w:szCs w:val="21"/>
        </w:rPr>
        <w:t>ПОЛОЖЕНИЕ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Style w:val="a5"/>
          <w:rFonts w:ascii="Arial" w:hAnsi="Arial" w:cs="Arial"/>
          <w:color w:val="333333"/>
          <w:sz w:val="21"/>
          <w:szCs w:val="21"/>
        </w:rPr>
        <w:t>"О СОЗДАНИИ, РАЗВИТИИ И СОХРАНЕНИИ ЗЕЛЕНЫХ НАСАЖДЕНИЙ НА ТЕРРИТОРИИ БЕЗЫМЯНСКОГО МУНИЦИПАЛЬНОГО ОБРАЗОВАНИЯ САРАТОВСКОЙ ОБЛАСТИ"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Style w:val="a5"/>
          <w:rFonts w:ascii="Arial" w:hAnsi="Arial" w:cs="Arial"/>
          <w:color w:val="333333"/>
          <w:sz w:val="21"/>
          <w:szCs w:val="21"/>
        </w:rPr>
        <w:t> </w:t>
      </w:r>
    </w:p>
    <w:p w:rsidR="000F098C" w:rsidRDefault="000F098C" w:rsidP="000F098C">
      <w:pPr>
        <w:numPr>
          <w:ilvl w:val="0"/>
          <w:numId w:val="36"/>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t>I. Общие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1.1. Положение "О создании, развитии и сохранении зеленых насаждений на территории Безымянского муниципального образования Энгельсского муниципального района"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ГОСТом 28329-89 "Озеленение городов. Термины и определения", "Правилами создания, охраны и содержания зеленых насаждений в городах Российской Федерации", утвержденными приказом Госстроя РФ от 15.12.1999 № 153, СНиП 12-01-2004 "Организация строительства", Уставом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1.2. Настоящее Положение разработано в целях регулирования органами местного самоуправления Безымянского муниципального образования взаимоотношений, возникающих с физическими и юридическими лицами при обращении с зелеными насаждениями на территории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1.3. Настоящее Положение распространяется на все озелененные территории Безымянского муниципального образования за исключением насаждений, находящихся на земельных участках, принадлежащих гражданам и юридическим лицам на праве частной собственности.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1.4. Система озеленения на территории Безымянского муниципального образования создается и развивается в соответствии с градостроительными нормативами и правилами.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Виды и режимы использования элементов системы озеленения определяются градостроительной документацией и разрабатываемыми на ее основе специальными проектами и схемами развития системы озеленения.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1.5. Территории, покрытые древесно-кустарниковой и травянистой растительностью, находящиеся в черте Безымянского муниципального образования, образуют единый зеленый фонд. Зеленые насаждения являются частью благоустройства и выполняют экологические, санитарно-гигиенические и рекреационные функции на территории Безымянского муниципального образования.</w:t>
      </w:r>
    </w:p>
    <w:p w:rsidR="000F098C" w:rsidRDefault="000F098C" w:rsidP="000F098C">
      <w:pPr>
        <w:numPr>
          <w:ilvl w:val="0"/>
          <w:numId w:val="37"/>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lastRenderedPageBreak/>
        <w:t>II. Основные понятия и термины, используемые в Положении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Для целей настоящего Положения используются следующие основные понятия и термины:</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зеленые насаждения - древесно-кустарниковая и травянистая растительность естественного и искусственного происхождения, произрастающая на определенной территории;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озелененные территории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система озеленения территории - взаимосвязанное, равномерное размещение озелененных территорий, определяемое архитектурно-планировочной организацией Безымянского муниципального образования и планом его дальнейшего развития, предусматривающее связь с насаждениями за территорией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особо охраняемые природные территории - участок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повреждение зеленых насаждений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прекращения роста;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уничтожение (снос) зеленых насаждений - повреждение зеленых насаждений, повлекшее прекращение роста;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снос зеленых насаждений классифицируется на вынужденный и незаконный: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вынужденный снос - снос деревьев (в том числе аварийных), кустарников, газонов и цветников, оформленный в установленном порядке. Выполнение вынужденного сноса необходимо в целях обеспечения условий для размещения объектов недвижимости, инженерного обеспечения, благоустройства, для обеспечения их ремонта и обслуживания, для обеспечения безопасности жизни людей и их имущества, а также в целях обеспечения нормативных требований к освещенности жилых и общественных помещений;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снос зеленых насаждений без получения акта оценочной комиссии - снос (повреждение) зеленых насаждений, изъятие (уничтожение) газонов, цветников и других элементов озеленения, входящих в состав зеленого фонда муниципального образования, произведенный с нарушением установленного настоящим Положением порядка;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реконструкция зеленых насаждений - полная или частичная замена зеленых насаждений в случаях изменения требований к озеленению территории (изменение назначения территории, восстановление исторического облика территории, придание архитектурно-художественного облика зеленым массивам или иное);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xml:space="preserve">восстановительная стоимость - денежная оценка конкретных зеленых насаждений, устанавливаемая для учета их ценности при повреждении или уничтожении. Восстановительная стоимость складывается из суммарного показателя сметной </w:t>
      </w:r>
      <w:r>
        <w:rPr>
          <w:rFonts w:ascii="Arial" w:hAnsi="Arial" w:cs="Arial"/>
          <w:b/>
          <w:bCs/>
          <w:color w:val="333333"/>
          <w:sz w:val="21"/>
          <w:szCs w:val="21"/>
        </w:rPr>
        <w:lastRenderedPageBreak/>
        <w:t>стоимости их посадки, стоимости посадочного материала и ухода, обеспечивающего полное восстановление их декоративных и экологических качеств;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компенсационное озеленение - воспроизводство зеленых насаждений взамен уничтоженных или поврежденных;</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сорное растение - растение, не культивируемое в данном месте, но растущее на обрабатываемой территории вместе с культурным и отнимающее у последнего свет, влагу и питание;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дикорастущее дерево - растущее в природных условиях, не выращиваемое человеком;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самовольно посаженное дерево - дерево, посаженное с нарушением условий, изложенных в статье 4 данного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Style w:val="a5"/>
          <w:rFonts w:ascii="Arial" w:hAnsi="Arial" w:cs="Arial"/>
          <w:color w:val="333333"/>
          <w:sz w:val="21"/>
          <w:szCs w:val="21"/>
        </w:rPr>
        <w:t>III. Категории озелененных территорий и особенности финансирования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3.1. Выделяются три основных категории озелененных территорий, каждая из которых имеет свои особенности по отношению к гражданскому обороту (отношения к собственности, продажа, аренда), режимам пользования и способам хозяйствования: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озелененные территории общего пользования - территории, используемые для рекреации всего населения проживающего на территории Безымянского муниципального образования. Расчет потребности в них рассчитывается на все население или население планировочного или жилого района плюс так называемое "временное население" - приезжие, туристы, иногородние торговцы и так далее;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озелененные территории ограниченного пользования - территории в пределах жилой, гражданской, промышленной застройки, территорий и организаций обслуживания населения и здравоохранения, науки, образования, рассчитанные на пользование определенными группами населения;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относящиеся к особо охраняемым природным территориям местного значения. Расчет потребности в озелененных территориях данной категории ведется с учетом их функционального назначения.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3.2. Объекты, входящие в категорию озелененных территорий общего пользования, имеют самостоятельное финансирование и входят в титульный список проектирования и строительства как самостоятельные объекты и финансируются из бюджета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3.3. Озелененные территории ограниченного пользования финансируются за счет того объекта, при котором они создаются. Озеленение микрорайонов, кварталов, групп жилых домов, отдельных зданий и сооружений входит в стоимость общестроительных и проектных работ как раздел сводной сметы. Эти расходы могут быть выделены из сводной сметы в локальные сметы и используются строго по назначению.</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3.4. Объекты, входящие в категорию озелененных территорий специального назначения, могут иметь адресное финансирование или финансироваться как объекты озеленения ограниченного пользования.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3.5. В случаях личной инициативы допускается финансирование объектов, указанных в пункте 3.1, за счет средств юридических и физических лиц.</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3.6. Бремя содержания зеленых насаждений, расположенных на территории Безымянского муниципального образования, возлагается: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озелененные территории общего пользования и территории сельских кладбищ - на уполномоченный Безымянской сельской администрацией орган;</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озелененные территории ограниченного и специального назначения (кроме кладбищ) - на владельцев объектов, при которых создаются озелененные территории.</w:t>
      </w:r>
    </w:p>
    <w:p w:rsidR="000F098C" w:rsidRDefault="000F098C" w:rsidP="000F098C">
      <w:pPr>
        <w:numPr>
          <w:ilvl w:val="0"/>
          <w:numId w:val="38"/>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lastRenderedPageBreak/>
        <w:t>IV. Создание и развитие зеленого фонда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4.1. Создание и развитие озелененных территорий общего пользования осуществляется в строгом соответствии с Генеральным планом Безымянского муниципального образования, градостроительной и проектной документацией.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4.2. Создание и развитие озелененных территорий насаждений ограниченного пользования осуществляется в строгом соответствии с проектной документацией, а также с учетом существующей и перспективной схемой коммуникаций, перспективной градостроительной ситуации.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4.3. Создание и развитие озелененных территорий специального назначения осуществляются в порядке, установленном соответствующими нормативами и правилами, и в строгом соответствии с проектной документацией.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4.4. Производство работ по созданию и развитию озелененных территорий осуществляется согласно проектной документации, разработанной в соответствии с действующим законодательством.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4.5. Компенсационное озеленение является обязательным во всех случаях сноса, изъятия, уничтожения зеленых насаждений и производится в ближайший сезон, подходящий для высадки зеленых насаждений.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Видовой состав и возраст высаживаемых деревьев и кустарников согласовываются с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4.6. Все работы на территории Безымянского муниципального образования по созданию и развитию озелененных территорий осуществляются специализированными организациями.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Послепосадочный уход за посадками в течение года обеспечивается производителем работ по посадке зеленых насаждений.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4.7. При проектировании строительства, реконструкции или капитального ремонта объектов необходимо предусматривать озеленение откосов, подпорных стенок, глухих торцов и стен зданий крытых автостоянок, выступающих над поверхностью земли сооружений инженерных коммуникаций, упрощенных и глухих ограждений территорий с использованием вьющихся, ползучих и стелющихся растений.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При отсутствии естественного озеленения территорий, прилегающих к предприятиям и организациям, осуществляющим хозяйственную и иную деятельность, необходимо предусматривать дополнительное озеленение в виде вазонов и цветочниц.</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Для сохранения единой концепции озеленения Безымянского муниципального образования, соблюдения экологических требований данный вид работ согласовывается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4.8. Разрешается посадка цветов в порядке личной инициативы граждан на балконах, а также у входов в жилые дома и на внутриквартальных территориях.</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4.9. Допускается посадка деревьев и кустарников отдельными гражданами, объединениями граждан только на территориях общего и ограниченного (в жилой многоэтажной застройке) пользования при условии получения в Безымянской сельской администрации схемы посадок, согласованной с Безымянской сельской администрацией и организацией, содержащей зеленые насаждения.</w:t>
      </w:r>
    </w:p>
    <w:p w:rsidR="000F098C" w:rsidRDefault="000F098C" w:rsidP="000F098C">
      <w:pPr>
        <w:numPr>
          <w:ilvl w:val="0"/>
          <w:numId w:val="39"/>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t>V. Обеспечение сохранения зеленого фонда населенных пунктов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5.1. Охране подлежат все зеленые насаждения, произрастающие в границах Безымянского муниципального образования.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Исключение составляют зеленые насаждения: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расположенные в охранных зонах линий коммуникаций;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lastRenderedPageBreak/>
        <w:t>- погибшие по естественным причинам;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появившиеся в результате деятельности граждан и юридических лиц на участках, находящихся в их собственности.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5.2. Пользователи земельных участков, на которых расположены зеленые насаждения (кроме вышеперечисленных исключений), обязаны осуществлять контроль за их состоянием, обеспечивать уход, нормальное развитие и замену погибших экземпляров.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5.3. При разработке проектной документации, строительстве и эксплуатации объектов, магистральных сетей и головных сооружений инженерной инфраструктуры, а также при проведении работ по инженерной подготовке территорий должны разрабатываться мероприятия по максимальному сокращению сноса зеленых насаждений и других элементов зеленого фонда.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5.4. Застройщики (заказчики), получающие под строительство или капитальный ремонт территории, занятые зелеными насаждениями, подлежащими сохранению на участках для дальнейшего произрастания, обязаны передавать группы деревьев или отдельные деревья по акту Безымянской сельской администрации подрядным строительным и ремонтным организациям.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Строительные и ремонтные организации под письменную гарантию производителя работ обязаны принимать меры по защите и ограждению принятых по акту деревьев при работе транспорта, механизмов и при складировании материалов.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5.5. В целях активизации борьбы с сорными растениями все землепользователи, независимо от форм собственности, обязаны регулярно уничтожать все сорные растения на своих территориях и не допускать их произрастания в дальнейшем.</w:t>
      </w:r>
    </w:p>
    <w:p w:rsidR="000F098C" w:rsidRDefault="000F098C" w:rsidP="000F098C">
      <w:pPr>
        <w:numPr>
          <w:ilvl w:val="0"/>
          <w:numId w:val="40"/>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t>VI. Строительство объектов на территории зеленого фонда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6.1. Озелененные территории общего пользования должны быть благоустроены и оборудованы малыми архитектурными формами: фонтанами, лестницами, пандусами, скамейками, урнами для мусора, светильниками и иными формами.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На бульварах и пешеходных аллеях следует предусматривать площадки для кратковременного отдыха со скамейками, светильниками, урнами для мусора и так далее.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6.2. Все работы по новому строительству, реконструкции и капитальному ремонту, связанные с производством земляных работ, могут осуществляться только после получения разрешения, оформленного в установленном порядке.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6.3. Строительные или другие организации, осуществляющие работы, связанные с нарушением почвенного слоя, обязаны снять и сохранить плодородный слой почвы для использования его в зеленом строительстве, а также восстановить прилегающие земельные участки и зеленые насаждения, нарушенные при производстве работ, в сроки, определенные разрешительной документацией.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6.4. Растительный грунт, подлежащий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 выветривания и смешивания с нижележащим нерастительным грунтом.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6.5. Временные сооружения сезонного характера (летние кафе, сезонные аттракционы и иные) должны размещаться на сезон, согласно разрешению, выданному в установленном порядке.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По окончании сезона владельцами временных сооружений проводятся мероприятия по рекультивации нарушенных земельных участков с восстановлением травяного покрова. Данный вид работ проводится собственными силами либо силами специализированных предприятий за счет средств владельца временного сооружения на основании соответствующих договоров.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lastRenderedPageBreak/>
        <w:t>6.6. На особо охраняемых природных территориях не допускаются действия, причиняющие вред природным объектам.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6.7. При осуществлении строительства и реконструкции зданий, строений, сооружений и иных объектов заказчиком (застройщиком) принимаются меры по охране зеленых насаждений, попадающих в зону производства работ и не подлежащих сносу. Акт передачи зеленых насаждений, подлежащих сохранению на участке строительства, согласовывается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 случае невозможности сохранения зеленых насаждений на участках, отводимых под строительство или производство других работ, застройщик обязан в соответствии с пунктом 4.5 настоящего Положения за счет собственных средств заключить договор со специализированной организацией на выполнение всех видов работ по пересадке зеленых насаждений до полной приживаемости и оплатить восстановительную стоимость зеленых насаждений, попадающих под снос, в соответствии с пунктами 7.4 и 8.2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6.8. Вывоз срубленных деревьев и порубочных остатков осуществляется производителем работ в трехдневный срок с момента начала работ.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Style w:val="a5"/>
          <w:rFonts w:ascii="Arial" w:hAnsi="Arial" w:cs="Arial"/>
          <w:color w:val="333333"/>
          <w:sz w:val="21"/>
          <w:szCs w:val="21"/>
        </w:rPr>
        <w:t>VII. Порядок вынужденного сноса зеленых насаждений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7.1. Оформление протоколов о самовольном повреждении и уничтожении зеленых насаждений осуществляется сотрудниками Безымянской сельской администрации или другими компетентными органами.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7.2. Вынужденный снос зеленых насаждений допускается в случаях:</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строительства, реконструкции и ремонта объектов, прокладки и ремонта подземных коммуникаций;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санитарных рубок и реконструкции зеленых насаждений;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удаления аварийных деревьев и кустарников;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восстановления нормативного светового режима в жилых и нежилых помещениях, затеняемых деревьями (только при наличии заключения органов санитарно-эпидемиологического надзора);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устранения последствий ураганов, землетрясений и других стихийных бедствий.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7.3. При проведении работ, указанных в пункте 7.1, целесообразность вынужденного сноса, обрезки или пересадки зеленых насаждений рассматривает оценочная комиссия с составлением соответствующего акта.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 состав оценочной комиссии, создаваемой на основании распоряжения Главы Безымянской сельской администрацией, входят представители следующих служб:</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_________________________ (председатель комиссии);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_________________________;</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_________________________.</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 работе комиссии принимают участие заказчики (застройщики).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7.4. Снос зеленых насаждений при строительстве и реконструкции, снос и обрезка крупных экземпляров деревьев, выполняющих ландшафтно-образующую роль (в центральной части населенного пункта, парках, скверах и так далее), согласовывается с Безымянской сельской администрацией.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7.5. При вынужденном сносе зеленых насаждений после составления комиссией акта уполномоченный Безымянской сельской администрацией орган производит расчет стоимости возмещения ущерба (восстановительной стоимости).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lastRenderedPageBreak/>
        <w:t>При сносе (повреждении) зеленых насаждений, с нарушением установленного настоящим Положением порядка, расчет стоимости возмещения ущерба производится уполномоченным Безымянской сельской администрацией органом.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7.6. Снос единичных деревьев (в количестве до 10 штук) и других зеленых насаждений производится на основании акта оценочной комиссии, согласованного с соответствующими службами, утвержденного председателем комиссии, и только после полной оплаты стоимости возмещения ущерба (восстановительной стоимости).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7.7. Снос деревьев в количестве более 10 штук производится после выполнения пункта 7.5 настоящего Положения и на основании распоряжения Безымянской сельской администрации.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7.8. Снос зеленых насаждений и объектов благоустройства, расположенных на них, осуществляется за счет средств заказчика (застройщика).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7.9. Снос зеленых насаждений при производстве аварийно-восстановительных работ, не терпящий отлагательств, может быть произведен без получения разрешения на снос зеленых насаждений. В этом случае юридические и физические лица, производящие аварийно-восстановительные работы, обязаны в течение 24 часов с момента начала производства работ (без учета выходных и праздничных дней) поставить в известность Безымянскую сельскую администрацию, а в течение трех суток с момента начала работ (без учета выходных и праздничных дней) - оформить акт на снос деревьев.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Производство плановых работ под предлогом аварийных запрещается.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Style w:val="a5"/>
          <w:rFonts w:ascii="Arial" w:hAnsi="Arial" w:cs="Arial"/>
          <w:color w:val="333333"/>
          <w:sz w:val="21"/>
          <w:szCs w:val="21"/>
        </w:rPr>
        <w:t>VIII. Порядок расчета восстановительной стоимости при вынужденном и незаконном сносе или повреждении зеленых насаждений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8.1. Убытки, причиненные повреждением или уничтожением зеленых насаждений, входящих в систему озеленения территории Безымянского муниципального образования, за исключением зеленых насаждений, находящихся на земельных участках, принадлежащих гражданам и юридическим лицам на праве частной собственности, подлежат возмещению в полном объеме.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8.2. При отсутствии добровольного возмещения убытков лицами, причинившими вред муниципальному образованию, посредством повреждения или уничтожения (сноса) зеленых насаждений, входящих в систему озеленения территории Безымянского муниципального образования, убытки взыскиваются в судебном порядке в зависимости от характера уничтожения (сноса) органами, указанными в пункте 7.4, согласно расчетам, установленным настоящим Положением.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8.3. Расчет восстановительной стоимости при вынужденном сносе зеленых насаждений (Вс):</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8.3.1. Деревья: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Bс1 = Е x Кд x Км x Кс x N, где    (1)</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Е - фактическая стоимость саженца в текущих ценах (утверждается ежегодно постановлением Главы муниципального образования), единовременные затраты по очистке и планировке территорий, посадке деревьев,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Кд - коэффициент, отражающий диаметр сносимого дерева.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Кд = 1 + Д / 100, где    (1а)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Д - диаметр сносимого дерева (см);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коэффициент, отражающий местонахождение: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2 - для озелененных территорий общего пользования;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1,5 - для озелененных территорий ограниченного пользования;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lastRenderedPageBreak/>
        <w:t>Км = 1,5 - для озелененных территорий специального назначения, кроме особо охраняемых природных территорий местного значения;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0,5 - для зеленых насаждений, расположенных в охранных зонах инженерных коммуникаций;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3 - для территорий города, относящихся к особо охраняемым природным территориям местного значения;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Кс - коэффициент, отражающий качественное состояние зеленых насаждений: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Кс = 1 - для зеленых насаждений в хорошем состоянии;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Кс = 0,8 - для зеленых насаждений в удовлетворительном состоянии;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Кс = 0,5 - для зеленых насаждений в неудовлетворительном состоянии.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Качественное состояние деревьев (диаметр ствола на высоте 1,3 м - 8 и более см) определяется по следующим признакам: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хорошее - деревья здоровые, нормально развитые, признаков болезней и вредителей нет; повреждений ствола и скелетных ветвей, ран и дупел нет;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удовлетворительное - деревья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неудовлетворительные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суховершинность; механические повреждения ствола значительные, имеются дупла.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N - количество сносимых деревьев.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Кронирование (посадка на пень) деревьев приравнивается к причинению значительного вреда дереву. Восстановительная стоимость в этом случае рассчитывается: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Вс2 = Вс1 / 2.    (2)</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 случае гибели ранее кронированного дерева ответственность возлагается на заказчиков (застройщиков), производивших работы по кронированию дерева. Восстановительная стоимость ранее кронированного дерева: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Вс3 = Вс2.  (3)</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8.3.2. Кустарники: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Вс4 = Е x Кв x Км x Кс x N, где   (4)</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Е - фактическая стоимость саженца в текущих ценах, единовременные затраты по очистке и планировке территорий, посадке кустарника,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Кв - коэффициент, отражающий возраст кустарника: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Кв = 1,5 - возраст кустарника до 5 лет;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Кв = 2 - возраст кустарника 5 - 10 лет;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Кв = 2,5 - возраст кустарника более 10 лет;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коэффициент, отражающий местонахождение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Кс - коэффициент, отражающий качественное состояние зеленых насаждений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Качественное состояние кустарника определяется по следующим признакам: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lastRenderedPageBreak/>
        <w:t>- 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N - количество сносимых кустарников.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8.3.3. Газон:</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Вс5 = Е x Км x Кс x N, где   (5)</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Е - фактическая стоимость посадочного материала в текущих ценах, единовременные затраты по очистке и планировке территорий, посадке газона,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коэффициент, отражающий местонахождение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Кс - коэффициент, отражающий качественное состояние зеленых насаждений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Качественное состояние газонов определяют по следующим признакам: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хорошее - поверхность хорошо спланирована, травостой густой, однородный, равномерный, регулярно стригущийся, цвет интенсивно-зеленый; сорняков и мха нет;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удовлетворительное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N - площадь изъятого газона.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8.3.4. Цветники: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Вс6 = Е x Км x Кс x N, где (6)</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Е - фактическая стоимость посадочного материала в текущих ценах, единовременные затраты по очистке и планировке территорий, посадке цветников, текущие затраты на уход, накладные расходы, плановая прибыль, НДС;</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Км - коэффициент, отражающий местонахождение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Кс - коэффициент, отражающий качественное состояние зеленых насаждений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Качественное состояние цветников из многолетних растений определяют по следующим признакам: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 удовлетворительное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lastRenderedPageBreak/>
        <w:t>- неудовлетворительное - почва не удобрена, поверхность спланирована грубо, растения слабо развиты, отпад значительный, сорняков много.</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N - площадь сносимого цветника.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8.4. Расчет восстановительной стоимости за причинение вреда зеленым насаждениям (Вв):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8.4.1. Деревья: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Вв1 = Вс1 / Кд x Кп, где  (7)</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Bс1 и Кд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 коэффициент, учитывающий степень повреждения: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 0,1 при уничтожении нижних ветвей;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 0,2 при незначительном повреждении ствола;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 0,3 при повреждении корней;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 0,4 в случаях обдира коры.</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 случаях нанесения нескольких повреждений коэффициент Кп суммируется и его величина может доходить до 1.</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 2 - при значительном повреждении, повлекшем гибель растения.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8.4.2. Кустарники: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Вв2 = Вс4 / Кв x Кп, где  (8)</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Вс4 и Кв (см. подпункт 8.3.2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(см. подпункт 8.4.1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8.4.3. Газоны:</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Вв3 = Вс5 x Кп, где   (9)</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Вс5 (см. подпункт 8.3.3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(см. подпункт 8.4.1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8.4.4. Цветник:</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Вв4 = Вс6 x Кп, где   (10)</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Вс6 (см. подпункт 8.3.4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Кп (см. подпункт 8.4.1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8.5. Расчет восстановительной стоимости при сносе зеленых насаждений, с нарушением установленного настоящим Положением порядка (Внс):</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8.5.1. Деревья: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Внс1 = Bс1 (при Кс = 1) x Ку, где   (11)</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Bс1 и Кс (см. подпункт 8.3.1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Ку - коэффициент увеличения восстановительной стоимости при незаконном сносе:</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Ку = 3 для физических лиц;</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Ку = 5 для должностных лиц;</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Ку = 6 для юридических лиц.</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8.5.2. Кустарники: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Внс2 = Вс4 (при Кс = 1) x Ку, где    (12)</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lastRenderedPageBreak/>
        <w:t>Вс4 и Кс (см. подпункт 8.3.2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Ку (см. подпункт 8.5.1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8.5.3. Газон:</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Внс3 = Вс5 (при Кс = 1) x Ку, где  (13)</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Вс5 и Кс (см. подпункт 8.3.3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Ку (см. подпункт 8.5.1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8.5.4. Цветники:</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Внс4 = Вс6 (при Кс = 1) x Ку, где  (14)</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Вс6 и Кс (см. подпункт 8.3.4 настоящего Положения);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Ку (см. подпункт 8.5.1 настоящего Положения).</w:t>
      </w:r>
    </w:p>
    <w:p w:rsidR="000F098C" w:rsidRDefault="000F098C" w:rsidP="000F098C">
      <w:pPr>
        <w:numPr>
          <w:ilvl w:val="0"/>
          <w:numId w:val="41"/>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t>IX. Распределение средств</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9.1. Средства, полученные в счет возмещения убытков за повреждение, вынужденное уничтожение (снос) зеленых насаждений, входящих в систему озеленения территории Безымянского муниципального образования, зачисляются заказчиком (застройщиком) в доход бюджета Безымянского муниципального образования и расходуются на восстановление, содержание и выполнение охранных мероприятий зеленого фонда.</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9.2. Средства, полученные в счет возмещения убытков за повреждение, уничтожение (снос) зеленых насаждений, входящих в систему озеленения территории Безымянского муниципального образования, без получения акта оценочной комиссии, зачисляются в доход бюджета Безымянского муниципального образования и расходуются на природоохранные мероприятия.</w:t>
      </w:r>
    </w:p>
    <w:p w:rsidR="000F098C" w:rsidRDefault="000F098C" w:rsidP="000F098C">
      <w:pPr>
        <w:numPr>
          <w:ilvl w:val="0"/>
          <w:numId w:val="42"/>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t>X. Контроль за состоянием, использованием и сохранностью зеленых насаждений</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10.1. Контроль за состоянием, использованием и сохранностью зеленых насаждений осуществляется Безымянской сельской администрацией, в ведении которой находятся объекты озеленения.</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10.2. При сдаче объектов в эксплуатацию контроль за выполнением работ по озеленению и их соответствием проектным решениям осуществляется Безымянской сельской администрацией. Объект принимается в эксплуатацию лишь при выполнении требований по озеленению, предусмотренных в проектах строительства (реконструкции).</w:t>
      </w:r>
    </w:p>
    <w:p w:rsidR="000F098C" w:rsidRDefault="000F098C" w:rsidP="000F098C">
      <w:pPr>
        <w:numPr>
          <w:ilvl w:val="0"/>
          <w:numId w:val="43"/>
        </w:numPr>
        <w:shd w:val="clear" w:color="auto" w:fill="FFFFFF"/>
        <w:spacing w:before="100" w:beforeAutospacing="1" w:after="100" w:afterAutospacing="1" w:line="300" w:lineRule="atLeast"/>
        <w:ind w:left="375"/>
        <w:rPr>
          <w:rFonts w:ascii="Arial" w:hAnsi="Arial" w:cs="Arial"/>
          <w:b/>
          <w:bCs/>
          <w:color w:val="333333"/>
          <w:sz w:val="21"/>
          <w:szCs w:val="21"/>
        </w:rPr>
      </w:pPr>
      <w:r>
        <w:rPr>
          <w:rStyle w:val="a5"/>
          <w:rFonts w:ascii="Arial" w:hAnsi="Arial" w:cs="Arial"/>
          <w:color w:val="333333"/>
          <w:sz w:val="21"/>
          <w:szCs w:val="21"/>
        </w:rPr>
        <w:t>XI. Ответственность за нарушение Положения и контроль за его исполнением</w:t>
      </w:r>
    </w:p>
    <w:p w:rsidR="000F098C" w:rsidRDefault="000F098C" w:rsidP="000F098C">
      <w:pPr>
        <w:pStyle w:val="a3"/>
        <w:shd w:val="clear" w:color="auto" w:fill="FFFFFF"/>
        <w:spacing w:before="0" w:beforeAutospacing="0" w:after="150" w:afterAutospacing="0"/>
        <w:rPr>
          <w:rFonts w:ascii="Arial" w:hAnsi="Arial" w:cs="Arial"/>
          <w:b/>
          <w:bCs/>
          <w:color w:val="333333"/>
          <w:sz w:val="21"/>
          <w:szCs w:val="21"/>
        </w:rPr>
      </w:pPr>
      <w:r>
        <w:rPr>
          <w:rFonts w:ascii="Arial" w:hAnsi="Arial" w:cs="Arial"/>
          <w:b/>
          <w:bCs/>
          <w:color w:val="333333"/>
          <w:sz w:val="21"/>
          <w:szCs w:val="21"/>
        </w:rPr>
        <w:t>11.1. Убытки, причиненные Безымянскому муниципальному образованию повреждением, уничтожением (сносом) зеленых насаждений, входящих в систему озеленения территории Безымянского муниципального образования, подлежат полному возмещению в добровольном порядке лицами, причинившими вред Безымянскому муниципальному образованию посредством повреждения или уничтожения (сноса) зеленых насаждений, либо, при отсутствии такового, в судебном порядке.</w:t>
      </w:r>
    </w:p>
    <w:p w:rsidR="000F098C" w:rsidRDefault="000F098C" w:rsidP="000F098C">
      <w:pPr>
        <w:numPr>
          <w:ilvl w:val="0"/>
          <w:numId w:val="44"/>
        </w:numPr>
        <w:shd w:val="clear" w:color="auto" w:fill="FFFFFF"/>
        <w:spacing w:beforeAutospacing="1" w:after="100" w:afterAutospacing="1" w:line="300" w:lineRule="atLeast"/>
        <w:ind w:left="0"/>
        <w:jc w:val="center"/>
        <w:rPr>
          <w:rFonts w:ascii="Arial" w:hAnsi="Arial" w:cs="Arial"/>
          <w:color w:val="333333"/>
          <w:sz w:val="21"/>
          <w:szCs w:val="21"/>
        </w:rPr>
      </w:pPr>
    </w:p>
    <w:p w:rsidR="00B77724" w:rsidRPr="000F098C" w:rsidRDefault="00B77724" w:rsidP="000F098C">
      <w:bookmarkStart w:id="0" w:name="_GoBack"/>
      <w:bookmarkEnd w:id="0"/>
    </w:p>
    <w:sectPr w:rsidR="00B77724" w:rsidRPr="000F0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6B1"/>
    <w:multiLevelType w:val="multilevel"/>
    <w:tmpl w:val="5C5E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435B2"/>
    <w:multiLevelType w:val="multilevel"/>
    <w:tmpl w:val="33CC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D6891"/>
    <w:multiLevelType w:val="multilevel"/>
    <w:tmpl w:val="9098B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F2F1A"/>
    <w:multiLevelType w:val="multilevel"/>
    <w:tmpl w:val="86AC1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63DC0"/>
    <w:multiLevelType w:val="multilevel"/>
    <w:tmpl w:val="72D02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BE1076"/>
    <w:multiLevelType w:val="multilevel"/>
    <w:tmpl w:val="735E7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62C54"/>
    <w:multiLevelType w:val="multilevel"/>
    <w:tmpl w:val="8840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C09A8"/>
    <w:multiLevelType w:val="multilevel"/>
    <w:tmpl w:val="3CFCE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B50EA"/>
    <w:multiLevelType w:val="multilevel"/>
    <w:tmpl w:val="D006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D3BE1"/>
    <w:multiLevelType w:val="multilevel"/>
    <w:tmpl w:val="B7967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1111F"/>
    <w:multiLevelType w:val="multilevel"/>
    <w:tmpl w:val="F5D2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077B8"/>
    <w:multiLevelType w:val="multilevel"/>
    <w:tmpl w:val="30C0B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1413B"/>
    <w:multiLevelType w:val="multilevel"/>
    <w:tmpl w:val="464C3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D9356D"/>
    <w:multiLevelType w:val="multilevel"/>
    <w:tmpl w:val="AF92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33686E"/>
    <w:multiLevelType w:val="multilevel"/>
    <w:tmpl w:val="00DE9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E71C3C"/>
    <w:multiLevelType w:val="multilevel"/>
    <w:tmpl w:val="9AE60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751B5B"/>
    <w:multiLevelType w:val="multilevel"/>
    <w:tmpl w:val="5AE46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EA0D6E"/>
    <w:multiLevelType w:val="multilevel"/>
    <w:tmpl w:val="EF00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864EA4"/>
    <w:multiLevelType w:val="multilevel"/>
    <w:tmpl w:val="6A00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6E196A"/>
    <w:multiLevelType w:val="multilevel"/>
    <w:tmpl w:val="75A0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9B789E"/>
    <w:multiLevelType w:val="multilevel"/>
    <w:tmpl w:val="39CC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D908E0"/>
    <w:multiLevelType w:val="multilevel"/>
    <w:tmpl w:val="6C2AE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4A0DD6"/>
    <w:multiLevelType w:val="multilevel"/>
    <w:tmpl w:val="F4805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A874D6"/>
    <w:multiLevelType w:val="multilevel"/>
    <w:tmpl w:val="05A0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7947DF"/>
    <w:multiLevelType w:val="multilevel"/>
    <w:tmpl w:val="D1A42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2238B1"/>
    <w:multiLevelType w:val="multilevel"/>
    <w:tmpl w:val="59AE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2A2BB7"/>
    <w:multiLevelType w:val="multilevel"/>
    <w:tmpl w:val="8B08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58579D"/>
    <w:multiLevelType w:val="multilevel"/>
    <w:tmpl w:val="B3565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47339"/>
    <w:multiLevelType w:val="multilevel"/>
    <w:tmpl w:val="2026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895013"/>
    <w:multiLevelType w:val="multilevel"/>
    <w:tmpl w:val="50901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7F3BD4"/>
    <w:multiLevelType w:val="multilevel"/>
    <w:tmpl w:val="0446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36551"/>
    <w:multiLevelType w:val="multilevel"/>
    <w:tmpl w:val="3C72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ED5721"/>
    <w:multiLevelType w:val="multilevel"/>
    <w:tmpl w:val="86748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524BCF"/>
    <w:multiLevelType w:val="multilevel"/>
    <w:tmpl w:val="F258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7C839F1"/>
    <w:multiLevelType w:val="multilevel"/>
    <w:tmpl w:val="2EE0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780F67"/>
    <w:multiLevelType w:val="multilevel"/>
    <w:tmpl w:val="1F7AC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920681"/>
    <w:multiLevelType w:val="multilevel"/>
    <w:tmpl w:val="57F83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A42F7C"/>
    <w:multiLevelType w:val="multilevel"/>
    <w:tmpl w:val="D8747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E044B0"/>
    <w:multiLevelType w:val="multilevel"/>
    <w:tmpl w:val="A916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294325"/>
    <w:multiLevelType w:val="multilevel"/>
    <w:tmpl w:val="5404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71383"/>
    <w:multiLevelType w:val="multilevel"/>
    <w:tmpl w:val="5494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D841DA"/>
    <w:multiLevelType w:val="multilevel"/>
    <w:tmpl w:val="FC8E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ED1C97"/>
    <w:multiLevelType w:val="multilevel"/>
    <w:tmpl w:val="F5C2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9612F9"/>
    <w:multiLevelType w:val="multilevel"/>
    <w:tmpl w:val="0AA0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7"/>
  </w:num>
  <w:num w:numId="3">
    <w:abstractNumId w:val="24"/>
  </w:num>
  <w:num w:numId="4">
    <w:abstractNumId w:val="35"/>
  </w:num>
  <w:num w:numId="5">
    <w:abstractNumId w:val="1"/>
  </w:num>
  <w:num w:numId="6">
    <w:abstractNumId w:val="33"/>
  </w:num>
  <w:num w:numId="7">
    <w:abstractNumId w:val="6"/>
  </w:num>
  <w:num w:numId="8">
    <w:abstractNumId w:val="30"/>
  </w:num>
  <w:num w:numId="9">
    <w:abstractNumId w:val="5"/>
  </w:num>
  <w:num w:numId="10">
    <w:abstractNumId w:val="43"/>
  </w:num>
  <w:num w:numId="11">
    <w:abstractNumId w:val="20"/>
  </w:num>
  <w:num w:numId="12">
    <w:abstractNumId w:val="39"/>
  </w:num>
  <w:num w:numId="13">
    <w:abstractNumId w:val="29"/>
  </w:num>
  <w:num w:numId="14">
    <w:abstractNumId w:val="12"/>
  </w:num>
  <w:num w:numId="15">
    <w:abstractNumId w:val="28"/>
  </w:num>
  <w:num w:numId="16">
    <w:abstractNumId w:val="14"/>
  </w:num>
  <w:num w:numId="17">
    <w:abstractNumId w:val="17"/>
  </w:num>
  <w:num w:numId="18">
    <w:abstractNumId w:val="4"/>
  </w:num>
  <w:num w:numId="19">
    <w:abstractNumId w:val="25"/>
  </w:num>
  <w:num w:numId="20">
    <w:abstractNumId w:val="32"/>
  </w:num>
  <w:num w:numId="21">
    <w:abstractNumId w:val="38"/>
  </w:num>
  <w:num w:numId="22">
    <w:abstractNumId w:val="0"/>
  </w:num>
  <w:num w:numId="23">
    <w:abstractNumId w:val="8"/>
  </w:num>
  <w:num w:numId="24">
    <w:abstractNumId w:val="27"/>
  </w:num>
  <w:num w:numId="25">
    <w:abstractNumId w:val="11"/>
  </w:num>
  <w:num w:numId="26">
    <w:abstractNumId w:val="2"/>
  </w:num>
  <w:num w:numId="27">
    <w:abstractNumId w:val="18"/>
  </w:num>
  <w:num w:numId="28">
    <w:abstractNumId w:val="42"/>
  </w:num>
  <w:num w:numId="29">
    <w:abstractNumId w:val="23"/>
  </w:num>
  <w:num w:numId="30">
    <w:abstractNumId w:val="13"/>
  </w:num>
  <w:num w:numId="31">
    <w:abstractNumId w:val="10"/>
  </w:num>
  <w:num w:numId="32">
    <w:abstractNumId w:val="3"/>
  </w:num>
  <w:num w:numId="33">
    <w:abstractNumId w:val="7"/>
  </w:num>
  <w:num w:numId="34">
    <w:abstractNumId w:val="41"/>
  </w:num>
  <w:num w:numId="35">
    <w:abstractNumId w:val="16"/>
  </w:num>
  <w:num w:numId="36">
    <w:abstractNumId w:val="19"/>
  </w:num>
  <w:num w:numId="37">
    <w:abstractNumId w:val="40"/>
  </w:num>
  <w:num w:numId="38">
    <w:abstractNumId w:val="9"/>
  </w:num>
  <w:num w:numId="39">
    <w:abstractNumId w:val="22"/>
  </w:num>
  <w:num w:numId="40">
    <w:abstractNumId w:val="26"/>
  </w:num>
  <w:num w:numId="41">
    <w:abstractNumId w:val="34"/>
  </w:num>
  <w:num w:numId="42">
    <w:abstractNumId w:val="15"/>
  </w:num>
  <w:num w:numId="43">
    <w:abstractNumId w:val="36"/>
  </w:num>
  <w:num w:numId="44">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536D2"/>
    <w:rsid w:val="00163BB9"/>
    <w:rsid w:val="00171ED6"/>
    <w:rsid w:val="001723E7"/>
    <w:rsid w:val="00176369"/>
    <w:rsid w:val="001842F9"/>
    <w:rsid w:val="00186D81"/>
    <w:rsid w:val="0019252A"/>
    <w:rsid w:val="001A663D"/>
    <w:rsid w:val="001B1636"/>
    <w:rsid w:val="001B5809"/>
    <w:rsid w:val="001C5372"/>
    <w:rsid w:val="001C5936"/>
    <w:rsid w:val="001C65FB"/>
    <w:rsid w:val="001C70A2"/>
    <w:rsid w:val="001C7648"/>
    <w:rsid w:val="001D2ED7"/>
    <w:rsid w:val="001D50A6"/>
    <w:rsid w:val="001E5C26"/>
    <w:rsid w:val="001F4974"/>
    <w:rsid w:val="002002A2"/>
    <w:rsid w:val="00203E30"/>
    <w:rsid w:val="00207BA7"/>
    <w:rsid w:val="0021008C"/>
    <w:rsid w:val="00214554"/>
    <w:rsid w:val="0022152E"/>
    <w:rsid w:val="002318AD"/>
    <w:rsid w:val="00235F94"/>
    <w:rsid w:val="002439A0"/>
    <w:rsid w:val="002442A0"/>
    <w:rsid w:val="00245FC7"/>
    <w:rsid w:val="00251BD8"/>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B2F18"/>
    <w:rsid w:val="004B3C53"/>
    <w:rsid w:val="004C00F0"/>
    <w:rsid w:val="004C0961"/>
    <w:rsid w:val="004C4881"/>
    <w:rsid w:val="004C780A"/>
    <w:rsid w:val="004C7BC0"/>
    <w:rsid w:val="004D193F"/>
    <w:rsid w:val="004D2DB7"/>
    <w:rsid w:val="004D3CC5"/>
    <w:rsid w:val="004F0C8D"/>
    <w:rsid w:val="00501AD1"/>
    <w:rsid w:val="00502BC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21DC"/>
    <w:rsid w:val="006424BE"/>
    <w:rsid w:val="00642ADD"/>
    <w:rsid w:val="00647646"/>
    <w:rsid w:val="0065016A"/>
    <w:rsid w:val="00650755"/>
    <w:rsid w:val="00660FFA"/>
    <w:rsid w:val="00661970"/>
    <w:rsid w:val="0066487E"/>
    <w:rsid w:val="0067105A"/>
    <w:rsid w:val="00677100"/>
    <w:rsid w:val="0068012A"/>
    <w:rsid w:val="0068758A"/>
    <w:rsid w:val="00690DB8"/>
    <w:rsid w:val="00693466"/>
    <w:rsid w:val="00697D2B"/>
    <w:rsid w:val="006A2651"/>
    <w:rsid w:val="006A4237"/>
    <w:rsid w:val="006A5588"/>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3FE7"/>
    <w:rsid w:val="007532E9"/>
    <w:rsid w:val="00754991"/>
    <w:rsid w:val="00764F23"/>
    <w:rsid w:val="00777F87"/>
    <w:rsid w:val="007813A9"/>
    <w:rsid w:val="00791A92"/>
    <w:rsid w:val="007A19E5"/>
    <w:rsid w:val="007A397E"/>
    <w:rsid w:val="007B3B56"/>
    <w:rsid w:val="007B5D80"/>
    <w:rsid w:val="007C14C7"/>
    <w:rsid w:val="007C171C"/>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58B2"/>
    <w:rsid w:val="00840751"/>
    <w:rsid w:val="008450C2"/>
    <w:rsid w:val="00846000"/>
    <w:rsid w:val="00850CB7"/>
    <w:rsid w:val="00851149"/>
    <w:rsid w:val="008569FE"/>
    <w:rsid w:val="00866260"/>
    <w:rsid w:val="00867C4A"/>
    <w:rsid w:val="00870E5B"/>
    <w:rsid w:val="0087359C"/>
    <w:rsid w:val="00877871"/>
    <w:rsid w:val="00896DDE"/>
    <w:rsid w:val="008A3873"/>
    <w:rsid w:val="008B417B"/>
    <w:rsid w:val="008B4873"/>
    <w:rsid w:val="008C208B"/>
    <w:rsid w:val="008C28AE"/>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484C"/>
    <w:rsid w:val="00A41627"/>
    <w:rsid w:val="00A45E89"/>
    <w:rsid w:val="00A51040"/>
    <w:rsid w:val="00A51337"/>
    <w:rsid w:val="00A6403A"/>
    <w:rsid w:val="00A7360D"/>
    <w:rsid w:val="00A774E5"/>
    <w:rsid w:val="00A94DC6"/>
    <w:rsid w:val="00AA775D"/>
    <w:rsid w:val="00AC18BC"/>
    <w:rsid w:val="00AD49D5"/>
    <w:rsid w:val="00AD4B3D"/>
    <w:rsid w:val="00AE2E77"/>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5A5B"/>
    <w:rsid w:val="00D8352A"/>
    <w:rsid w:val="00D85658"/>
    <w:rsid w:val="00D86A76"/>
    <w:rsid w:val="00D929B4"/>
    <w:rsid w:val="00D93459"/>
    <w:rsid w:val="00DA5FEF"/>
    <w:rsid w:val="00DB527E"/>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52705"/>
    <w:rsid w:val="00E621A0"/>
    <w:rsid w:val="00E723D0"/>
    <w:rsid w:val="00E75023"/>
    <w:rsid w:val="00E841DE"/>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332E0"/>
    <w:rsid w:val="00F4788B"/>
    <w:rsid w:val="00F536F8"/>
    <w:rsid w:val="00F61D4D"/>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22</Pages>
  <Words>9228</Words>
  <Characters>52606</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319</cp:revision>
  <dcterms:created xsi:type="dcterms:W3CDTF">2024-05-13T07:10:00Z</dcterms:created>
  <dcterms:modified xsi:type="dcterms:W3CDTF">2024-05-14T04:28:00Z</dcterms:modified>
</cp:coreProperties>
</file>