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2C" w:rsidRPr="00993A2C" w:rsidRDefault="00993A2C" w:rsidP="00993A2C">
      <w:pPr>
        <w:shd w:val="clear" w:color="auto" w:fill="FFFFFF"/>
        <w:spacing w:after="150" w:line="240" w:lineRule="auto"/>
        <w:jc w:val="center"/>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БЕЗЫМЯНСКОЕ МУНИЦИПАЛЬНОЕ ОБРАЗОВАНИЕ</w:t>
      </w:r>
    </w:p>
    <w:p w:rsidR="00993A2C" w:rsidRPr="00993A2C" w:rsidRDefault="00993A2C" w:rsidP="00993A2C">
      <w:pPr>
        <w:shd w:val="clear" w:color="auto" w:fill="FFFFFF"/>
        <w:spacing w:after="150" w:line="240" w:lineRule="auto"/>
        <w:jc w:val="center"/>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ЭНГЕЛЬССКОГО МУНИЦИПАЛЬНОГО РАЙОНА САРАТОВСКОЙ ОБЛАСТИ</w:t>
      </w:r>
    </w:p>
    <w:p w:rsidR="00993A2C" w:rsidRPr="00993A2C" w:rsidRDefault="00993A2C" w:rsidP="00993A2C">
      <w:pPr>
        <w:shd w:val="clear" w:color="auto" w:fill="FFFFFF"/>
        <w:spacing w:after="150" w:line="240" w:lineRule="auto"/>
        <w:jc w:val="center"/>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АДМИНИСТРАЦИЯ БЕЗЫМЯНСКОГО МУНИЦИПАЛЬНОГО ОБРАЗОВАНИЯ</w:t>
      </w:r>
    </w:p>
    <w:p w:rsidR="00993A2C" w:rsidRPr="00993A2C" w:rsidRDefault="00993A2C" w:rsidP="00993A2C">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993A2C">
        <w:rPr>
          <w:rFonts w:ascii="Arial" w:eastAsia="Times New Roman" w:hAnsi="Arial" w:cs="Arial"/>
          <w:b/>
          <w:bCs/>
          <w:color w:val="333333"/>
          <w:kern w:val="36"/>
          <w:sz w:val="41"/>
          <w:szCs w:val="41"/>
          <w:lang w:eastAsia="ru-RU"/>
        </w:rPr>
        <w:t>ПОСТАНОВЛЕНИЕ</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            31.10.2018                                                                                                    №        89       </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с. Безымянное</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Об утверждении Порядка формирования и ведения реестров источников доходов бюджета Безымянского муниципального образования</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В соответствии с частью 7 статьи 47.1 Бюджетного кодекса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года № 868, администрация Безымянского муниципального образования,</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Постановляет:</w:t>
      </w:r>
    </w:p>
    <w:p w:rsidR="00993A2C" w:rsidRPr="00993A2C" w:rsidRDefault="00993A2C" w:rsidP="00993A2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Утвердить Порядок формирования и ведения реестров источников доходов бюджета Безымянского муниципального образования (приложение).</w:t>
      </w:r>
    </w:p>
    <w:p w:rsidR="00993A2C" w:rsidRPr="00993A2C" w:rsidRDefault="00993A2C" w:rsidP="00993A2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за исключением положений, указанных в пункте 3 настоящего постановления.</w:t>
      </w:r>
    </w:p>
    <w:p w:rsidR="00993A2C" w:rsidRPr="00993A2C" w:rsidRDefault="00993A2C" w:rsidP="00993A2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Положения Порядка формирования и ведения реестров источников доходов бюджета Безымянского муниципального образования в части информации, предусмотренной пунктом 9, вступают в силу с 1 января 2022 года; в части использования перечня источников доходов Российской Федерации в соответствии с пунктом 11 и реестра источников доходов Российской Федерации в соответствии с пунктом 14 для формирования информации, включаемой в реестры источников доходов бюджета Безымянского муниципального образования, - с 1 января 2020 года.</w:t>
      </w:r>
    </w:p>
    <w:p w:rsidR="00993A2C" w:rsidRPr="00993A2C" w:rsidRDefault="00993A2C" w:rsidP="00993A2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993A2C" w:rsidRPr="00993A2C" w:rsidRDefault="00993A2C" w:rsidP="00993A2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Контроль за исполнением настоящего постановления возложить на начальника отдела по экономике и финансам администрации Безымянского муниципального образования Л.В. Качулину.</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Глава Безымянского</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муниципального образования                                                                       Е.Ю. Услонцева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Приложение</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31.10.2018 № 89</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Порядок</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формирования и ведения реестров источников доходов бюджета Безымянского муниципального образования</w:t>
      </w:r>
    </w:p>
    <w:p w:rsidR="00993A2C" w:rsidRPr="00993A2C" w:rsidRDefault="00993A2C" w:rsidP="00993A2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lastRenderedPageBreak/>
        <w:t>Настоящий Порядок разработан в соответствии с Бюджетным кодексом Российской Федерации, Постановлением Правительства Российской Федерации от 31.08.2016 года № 868 «О порядке формирования и ведения перечня источников доходов Российской Федерации» и определяет правила формирования и ведения реестра источников доходов Безымянского муниципального образования (далее – реестр источников доходов бюджета).</w:t>
      </w:r>
    </w:p>
    <w:p w:rsidR="00993A2C" w:rsidRPr="00993A2C" w:rsidRDefault="00993A2C" w:rsidP="00993A2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Реестр источников доходов бюджета представляет собой свод информации о доходах соответствующего бюджета по источникам доходов бюджета, формируемый в процессе составления, утверждения и исполнения бюджета на основании перечня источников доходов Российской Федерации.</w:t>
      </w:r>
    </w:p>
    <w:p w:rsidR="00993A2C" w:rsidRPr="00993A2C" w:rsidRDefault="00993A2C" w:rsidP="00993A2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бюджета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993A2C" w:rsidRPr="00993A2C" w:rsidRDefault="00993A2C" w:rsidP="00993A2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 до принятия субъектом Российской Федерации решения о ведении реестра источников доходов бюджета в государственной информационной системе управления государственными и муниципальными финансами субъекта Российской Федерации (далее - информационная система). Формирование и ведение реестра источников доходов бюджета до появления технической возможности формирования и ведения его в информационной системе осуществляется на бумажном носителе по форме, предусмотренной Приложением к настоящему Порядку.</w:t>
      </w:r>
    </w:p>
    <w:p w:rsidR="00993A2C" w:rsidRPr="00993A2C" w:rsidRDefault="00993A2C" w:rsidP="00993A2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указанные в пункте 7 настоящего Порядка.</w:t>
      </w:r>
    </w:p>
    <w:p w:rsidR="00993A2C" w:rsidRPr="00993A2C" w:rsidRDefault="00993A2C" w:rsidP="00993A2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Реестр источников доходов бюджета ведется администрацией Безымянского муниципального образования (далее - администрация).</w:t>
      </w:r>
    </w:p>
    <w:p w:rsidR="00993A2C" w:rsidRPr="00993A2C" w:rsidRDefault="00993A2C" w:rsidP="00993A2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В целях ведения реестра источников доходов бюджета, администрация Безымянского муниципального образования, осуществляющая бюджетные полномочия главных администраторов доходов бюджета и (или) администраторов доходов бюджета, и организации, осуществляющие предоставление (выполнение) муниципальных услуг (работ), предусматривающих взимание платы за их предоставление (выполнение) (в случае если администрация Безымянского муниципального образования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представление сведений по источнику доходов бюджета, необходимых для ведения реестра источников доходов бюджета, в соответствии с настоящим Порядком.</w:t>
      </w:r>
    </w:p>
    <w:p w:rsidR="00993A2C" w:rsidRPr="00993A2C" w:rsidRDefault="00993A2C" w:rsidP="00993A2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В реестр источников доходов бюджета в отношении каждого источника дохода бюджета включается следующая информация:</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а) наименование источника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lastRenderedPageBreak/>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д) информация о главном администраторе доходов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к) показатели кассовых поступлений по коду классификации доходов бюджета, соответствующему источнику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993A2C" w:rsidRPr="00993A2C" w:rsidRDefault="00993A2C" w:rsidP="00993A2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В реестр источников доходов бюджета в отношении платежей, являющихся источником дохода бюджета, включается следующая информация:</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а) наименование источника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б) код (коды) классификации доходов бюджета, соответствующий источнику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в) идентификационный код по перечню источников доходов Российской Федерации, соответствующий источнику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д)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е) 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ж) наименование органов местного самоуправления и организаций, осуществляющих предоставление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местного самоуправления не осуществляют бюджетных полномочий администратора доходов бюджета по источнику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з) суммы по платежам, являющимся источником дохода бюджета, начисленные в соответствии с правилами бухгалтерского учета администраторов доходов бюджета по источнику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lastRenderedPageBreak/>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м) информация о количестве предоставленных муниципальных услуг (выполненных работ), иных действий органов местного самоуправления, муниципальных и иных организаций, за которые осуществлена уплата платежей, являющихся источником дохода бюджета;</w:t>
      </w:r>
    </w:p>
    <w:p w:rsidR="00993A2C" w:rsidRPr="00993A2C" w:rsidRDefault="00993A2C" w:rsidP="00993A2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В реестре источников доходов бюджета также формируется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993A2C" w:rsidRPr="00993A2C" w:rsidRDefault="00993A2C" w:rsidP="00993A2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Информация, предусмотренная в подпунктах «а» - «д» пункта 8, подпунктах «а» - «ж» пункта 9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993A2C" w:rsidRPr="00993A2C" w:rsidRDefault="00993A2C" w:rsidP="00993A2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Информация, предусмотренная в подпунктах «е» - «и» пункта 8 настоящего Порядка, формируется и ведется на основании прогнозов поступления доходов бюджета.</w:t>
      </w:r>
    </w:p>
    <w:p w:rsidR="00993A2C" w:rsidRPr="00993A2C" w:rsidRDefault="00993A2C" w:rsidP="00993A2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Информация, предусмотренная в подпунктах «и» - «л» пункта 9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комитетом в соответствии с установленным порядком ведения Государственной информационной системы о государственных и муниципальных платежах.</w:t>
      </w:r>
    </w:p>
    <w:p w:rsidR="00993A2C" w:rsidRPr="00993A2C" w:rsidRDefault="00993A2C" w:rsidP="00993A2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Информация, предусмотренная в подпункте «к» пункта 8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993A2C" w:rsidRPr="00993A2C" w:rsidRDefault="00993A2C" w:rsidP="00993A2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Органы администрации Безымянского муниципального образования, указанные в пункте 7 настоящего Порядка, обеспечивают включение в реестр источников доходов бюджета информации, предусмотренной в пунктах 8-9 настоящего Порядка, в следующие сроки:</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а) информации, предусмотренной в подпунктах «а» - «д» пункта 8, подпунктах «а» - «ж» пункта 9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б) информации, предусмотренной в подпунктах «ж», «з», «л» пункта 8 настоящего Порядка, - не позднее пяти рабочих дней со дня принятия или внесения соответствующих изменений в решение о бюджете, решение об исполнении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в) информации, предусмотренной в подпункте «и» пункта 8 настоящего Порядка, - в соответствии с установленным бюджетным законодательством порядком ведения прогноза доходов бюджета, но не позднее 10-го рабочего дня каждого месяца года;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xml:space="preserve">г) информации, предусмотренной в подпунктах «и», «л» пункта 9 настоящего Порядка, - незамедлительно, но не позднее одного рабочего дня со дня направления указанной </w:t>
      </w:r>
      <w:r w:rsidRPr="00993A2C">
        <w:rPr>
          <w:rFonts w:ascii="Arial" w:eastAsia="Times New Roman" w:hAnsi="Arial" w:cs="Arial"/>
          <w:color w:val="333333"/>
          <w:sz w:val="21"/>
          <w:szCs w:val="21"/>
          <w:lang w:eastAsia="ru-RU"/>
        </w:rPr>
        <w:lastRenderedPageBreak/>
        <w:t>информации в Государственную информационную систему о государственных и муниципальных платежах;</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д) информации, предусмотренной в подпункте «е» пункта 8, подпункте «м» пункта 9 настоящего Порядка, - в сроки, установленные муниципальными правовыми актами администрации Безымянского муниципального образования о разработке проекта бюджета Безымянского муниципального образования на очередной финансовый год и плановый период и прогноза консолидированного бюджета, о разработке проекта бюджета муниципального образования на очередной финансовый год и плановый период;</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е) информации, предусмотренной в подпункте «к» пункта 8, подпункте «к» пункта 9 настоящего Порядка, - в соответствии с установленными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ж) информации, предусмотренной в подпункте «з» пункта 9 настоящего Порядка, – незамедлительно, но не позднее одного рабочего дня после осуществления начисления.</w:t>
      </w:r>
    </w:p>
    <w:p w:rsidR="00993A2C" w:rsidRPr="00993A2C" w:rsidRDefault="00993A2C" w:rsidP="00993A2C">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Комитет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предусмотренной в пунктах 8 и 9 настоящего Порядка, обеспечивает в автоматизированном режиме проверку:</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а) наличия информации в соответствии с пунктами 8-9 настоящего Порядка;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б) соответствия порядка формирования информации правилам, установленным пунктом 21 настоящего Порядка.</w:t>
      </w:r>
    </w:p>
    <w:p w:rsidR="00993A2C" w:rsidRPr="00993A2C" w:rsidRDefault="00993A2C" w:rsidP="00993A2C">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В случае положительного результата проверки, предусмотренной в пункте 16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комитет присваивает уникальные номера: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в части информации, предусмотренной в пункте 8 настоящего Порядка, - реестровую запись источника дохода бюджета реестра источников доходов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в части информации, предусмотренной в пункте 9 настоящего Порядка, - реестровую запись платежа по источнику дохода бюджета реестра источников доходов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При направлении участником процесса ведения реестра источников доходов бюджета измененной информации, предусмотренной в пунктах 8-9 настоящего Порядка, ранее образованные реестровые записи обновляются.</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В случае отрицательного результата проверки, предусмотренной в пункте 16 настоящего Порядка, информация, представленная участником процесса ведения реестра источников доходов бюджета в соответствии с пунктами 8-9 настоящего Порядка, не образует (не обновляет) реестровые записи. В указанном случае комитет в течение не более одного рабочего дня со дня представления информации участником процесса ведения реестра источников доходов бюджета уведомляет его об отрицательном результате проверки посредством направления протокола, содержащего сведения о выявленных несоответствиях.</w:t>
      </w:r>
    </w:p>
    <w:p w:rsidR="00993A2C" w:rsidRPr="00993A2C" w:rsidRDefault="00993A2C" w:rsidP="00993A2C">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В случае получения протокола, предусмотренного пунктом 17 настоящего Порядка,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993A2C" w:rsidRPr="00993A2C" w:rsidRDefault="00993A2C" w:rsidP="00993A2C">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lastRenderedPageBreak/>
        <w:t>Уникальный номер реестровой записи источника дохода бюджета реестра источников доходов бюджета имеет следующую структуру:</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1-5 разряды - коды группы дохода, подгруппы дохода и элемента дохода классификации доходов бюджета, соответствующие источнику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7-20 разряды - идентификационный код источника дохода бюджета в соответствии с перечнем источников доходов Российской Федерации;</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1 - в рамках исполнения решения о местном бюджете;</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0 - в рамках составления и утверждения решения о местном бюджете;</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22-23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местном бюджете (в случае если 21 разряд принимает значение 0);</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24-27 разряды - порядковый номер версии реестровой записи источника дохода бюджета реестра источников доходов бюджета.</w:t>
      </w:r>
    </w:p>
    <w:p w:rsidR="00993A2C" w:rsidRPr="00993A2C" w:rsidRDefault="00993A2C" w:rsidP="00993A2C">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Уникальный номер реестровой записи платежа по источнику дохода бюджета реестра источников доходов бюджета имеет следующую структуру:</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1-5 разряды - коды группы дохода, подгруппы дохода и элемента дохода классификации доходов бюджета, соответствующие источнику дохода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7-20 разряды - идентификационный код источника дохода бюджета в соответствии с перечнем источников доходов Российской Федерации;</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21-28 разряды - код администратора дохода бюджета по источнику дохода бюджета в соответствии с реестром участников бюджетного процесса, присвоенный в установленном порядке;</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30, 31 разряды - последние две цифры года формирования реестровой записи платежа по источнику дохода бюджета реестра источников доходов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32-35 разряды - порядковый номер версии реестровой записи платежа по источнику дохода бюджета реестра источников доходов бюджета.</w:t>
      </w:r>
    </w:p>
    <w:p w:rsidR="00993A2C" w:rsidRPr="00993A2C" w:rsidRDefault="00993A2C" w:rsidP="00993A2C">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xml:space="preserve">Формирование информации, предусмотренной подпунктами «а» - «л» пункта 8, подпунктами «а» - «м» пункта 9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года № 658 «О государственной интегрированной </w:t>
      </w:r>
      <w:r w:rsidRPr="00993A2C">
        <w:rPr>
          <w:rFonts w:ascii="Arial" w:eastAsia="Times New Roman" w:hAnsi="Arial" w:cs="Arial"/>
          <w:color w:val="333333"/>
          <w:sz w:val="21"/>
          <w:szCs w:val="21"/>
          <w:lang w:eastAsia="ru-RU"/>
        </w:rPr>
        <w:lastRenderedPageBreak/>
        <w:t>информационной системе управления общественными финансами «Электронный бюджет».</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 </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Приложение</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к Порядку формирования и ведения реестров источников доходов бюджета Безымянского муниципального образования</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 </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 </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РЕЕСТР</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источников доходов бюджета</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b/>
          <w:bCs/>
          <w:color w:val="333333"/>
          <w:sz w:val="21"/>
          <w:szCs w:val="21"/>
          <w:lang w:eastAsia="ru-RU"/>
        </w:rPr>
        <w:t>на «___»_________20__года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
        <w:gridCol w:w="237"/>
        <w:gridCol w:w="919"/>
        <w:gridCol w:w="1040"/>
        <w:gridCol w:w="574"/>
        <w:gridCol w:w="833"/>
        <w:gridCol w:w="1227"/>
        <w:gridCol w:w="1656"/>
        <w:gridCol w:w="1309"/>
        <w:gridCol w:w="1350"/>
      </w:tblGrid>
      <w:tr w:rsidR="00993A2C" w:rsidRPr="00993A2C" w:rsidTr="00993A2C">
        <w:tc>
          <w:tcPr>
            <w:tcW w:w="0" w:type="auto"/>
            <w:vMerge w:val="restart"/>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п/п</w:t>
            </w:r>
          </w:p>
        </w:tc>
        <w:tc>
          <w:tcPr>
            <w:tcW w:w="0" w:type="auto"/>
            <w:gridSpan w:val="2"/>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Классификация доходов бюджета</w:t>
            </w:r>
          </w:p>
        </w:tc>
        <w:tc>
          <w:tcPr>
            <w:tcW w:w="0" w:type="auto"/>
            <w:vMerge w:val="restart"/>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Наименование главного администратора доходов бюджета</w:t>
            </w:r>
          </w:p>
        </w:tc>
        <w:tc>
          <w:tcPr>
            <w:tcW w:w="0" w:type="auto"/>
            <w:gridSpan w:val="6"/>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Объем доходов местного бюджета (тыс. рублей)</w:t>
            </w:r>
          </w:p>
        </w:tc>
      </w:tr>
      <w:tr w:rsidR="00993A2C" w:rsidRPr="00993A2C" w:rsidTr="00993A2C">
        <w:tc>
          <w:tcPr>
            <w:tcW w:w="0" w:type="auto"/>
            <w:vMerge/>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код</w:t>
            </w:r>
          </w:p>
        </w:tc>
        <w:tc>
          <w:tcPr>
            <w:tcW w:w="0" w:type="auto"/>
            <w:vMerge w:val="restart"/>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наименование</w:t>
            </w:r>
          </w:p>
        </w:tc>
        <w:tc>
          <w:tcPr>
            <w:tcW w:w="0" w:type="auto"/>
            <w:vMerge/>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Текущий финансовый год</w:t>
            </w:r>
          </w:p>
        </w:tc>
        <w:tc>
          <w:tcPr>
            <w:tcW w:w="0" w:type="auto"/>
            <w:vMerge w:val="restart"/>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Оценка исполнения   20___ год</w:t>
            </w:r>
          </w:p>
        </w:tc>
        <w:tc>
          <w:tcPr>
            <w:tcW w:w="0" w:type="auto"/>
            <w:gridSpan w:val="3"/>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Прогноз доходов бюджета</w:t>
            </w:r>
          </w:p>
        </w:tc>
      </w:tr>
      <w:tr w:rsidR="00993A2C" w:rsidRPr="00993A2C" w:rsidTr="00993A2C">
        <w:tc>
          <w:tcPr>
            <w:tcW w:w="0" w:type="auto"/>
            <w:vMerge/>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прогноз доходов бюджета на 20___ год</w:t>
            </w: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Кассовое поступление в текущем финансовом году(на 01.11.20____ года)</w:t>
            </w:r>
          </w:p>
        </w:tc>
        <w:tc>
          <w:tcPr>
            <w:tcW w:w="0" w:type="auto"/>
            <w:vMerge/>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20___ год                    (очередной финансовый год)</w:t>
            </w: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20___ год                (первый год планового периода)</w:t>
            </w: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20__ год                  (второй год планового периода)</w:t>
            </w:r>
          </w:p>
        </w:tc>
      </w:tr>
      <w:tr w:rsidR="00993A2C" w:rsidRPr="00993A2C" w:rsidTr="00993A2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1</w:t>
            </w: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2</w:t>
            </w: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3</w:t>
            </w: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4</w:t>
            </w: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5</w:t>
            </w: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6</w:t>
            </w: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7</w:t>
            </w: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8</w:t>
            </w: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9</w:t>
            </w:r>
          </w:p>
        </w:tc>
        <w:tc>
          <w:tcPr>
            <w:tcW w:w="0" w:type="auto"/>
            <w:shd w:val="clear" w:color="auto" w:fill="FFFFFF"/>
            <w:vAlign w:val="center"/>
            <w:hideMark/>
          </w:tcPr>
          <w:p w:rsidR="00993A2C" w:rsidRPr="00993A2C" w:rsidRDefault="00993A2C" w:rsidP="00993A2C">
            <w:pPr>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10</w:t>
            </w:r>
          </w:p>
        </w:tc>
      </w:tr>
      <w:tr w:rsidR="00993A2C" w:rsidRPr="00993A2C" w:rsidTr="00993A2C">
        <w:tc>
          <w:tcPr>
            <w:tcW w:w="0" w:type="auto"/>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w:t>
            </w:r>
          </w:p>
        </w:tc>
        <w:tc>
          <w:tcPr>
            <w:tcW w:w="0" w:type="auto"/>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w:t>
            </w:r>
          </w:p>
        </w:tc>
        <w:tc>
          <w:tcPr>
            <w:tcW w:w="0" w:type="auto"/>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w:t>
            </w:r>
          </w:p>
        </w:tc>
        <w:tc>
          <w:tcPr>
            <w:tcW w:w="0" w:type="auto"/>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w:t>
            </w:r>
          </w:p>
        </w:tc>
        <w:tc>
          <w:tcPr>
            <w:tcW w:w="0" w:type="auto"/>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w:t>
            </w:r>
          </w:p>
        </w:tc>
        <w:tc>
          <w:tcPr>
            <w:tcW w:w="0" w:type="auto"/>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w:t>
            </w:r>
          </w:p>
        </w:tc>
        <w:tc>
          <w:tcPr>
            <w:tcW w:w="0" w:type="auto"/>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w:t>
            </w:r>
          </w:p>
        </w:tc>
        <w:tc>
          <w:tcPr>
            <w:tcW w:w="0" w:type="auto"/>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w:t>
            </w:r>
          </w:p>
        </w:tc>
        <w:tc>
          <w:tcPr>
            <w:tcW w:w="0" w:type="auto"/>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w:t>
            </w:r>
          </w:p>
        </w:tc>
        <w:tc>
          <w:tcPr>
            <w:tcW w:w="0" w:type="auto"/>
            <w:shd w:val="clear" w:color="auto" w:fill="FFFFFF"/>
            <w:vAlign w:val="center"/>
            <w:hideMark/>
          </w:tcPr>
          <w:p w:rsidR="00993A2C" w:rsidRPr="00993A2C" w:rsidRDefault="00993A2C" w:rsidP="00993A2C">
            <w:pPr>
              <w:spacing w:after="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w:t>
            </w:r>
          </w:p>
        </w:tc>
      </w:tr>
    </w:tbl>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Примечание: Заполняется на основании документов и материалов, представленных в представительный орган муниципального образования одновременно с проектом решения о бюджете на текущий год и очередной финансовый год, и плановый период.</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_______________            _______________________________   ____________________</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(должность)                                       (подпись)                       (расшифровка подписи)</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Исполнитель                   _______________                         _______________________________</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                                              (должность)                                       (расшифровка подписи)</w:t>
      </w:r>
    </w:p>
    <w:p w:rsidR="00993A2C" w:rsidRPr="00993A2C" w:rsidRDefault="00993A2C" w:rsidP="00993A2C">
      <w:pPr>
        <w:shd w:val="clear" w:color="auto" w:fill="FFFFFF"/>
        <w:spacing w:after="150" w:line="240" w:lineRule="auto"/>
        <w:rPr>
          <w:rFonts w:ascii="Arial" w:eastAsia="Times New Roman" w:hAnsi="Arial" w:cs="Arial"/>
          <w:color w:val="333333"/>
          <w:sz w:val="21"/>
          <w:szCs w:val="21"/>
          <w:lang w:eastAsia="ru-RU"/>
        </w:rPr>
      </w:pPr>
      <w:r w:rsidRPr="00993A2C">
        <w:rPr>
          <w:rFonts w:ascii="Arial" w:eastAsia="Times New Roman" w:hAnsi="Arial" w:cs="Arial"/>
          <w:color w:val="333333"/>
          <w:sz w:val="21"/>
          <w:szCs w:val="21"/>
          <w:lang w:eastAsia="ru-RU"/>
        </w:rPr>
        <w:t>«___» _______20__г.</w:t>
      </w:r>
    </w:p>
    <w:p w:rsidR="00064011" w:rsidRPr="00993A2C" w:rsidRDefault="00064011" w:rsidP="00993A2C">
      <w:bookmarkStart w:id="0" w:name="_GoBack"/>
      <w:bookmarkEnd w:id="0"/>
    </w:p>
    <w:sectPr w:rsidR="00064011" w:rsidRPr="00993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1D7D"/>
    <w:multiLevelType w:val="multilevel"/>
    <w:tmpl w:val="E02A2E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42043"/>
    <w:multiLevelType w:val="multilevel"/>
    <w:tmpl w:val="D020EB0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653D1"/>
    <w:multiLevelType w:val="multilevel"/>
    <w:tmpl w:val="A224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F2728"/>
    <w:multiLevelType w:val="multilevel"/>
    <w:tmpl w:val="E52667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1337B4"/>
    <w:multiLevelType w:val="multilevel"/>
    <w:tmpl w:val="7C0C41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6D5B91"/>
    <w:multiLevelType w:val="multilevel"/>
    <w:tmpl w:val="0FE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1F3728"/>
    <w:multiLevelType w:val="multilevel"/>
    <w:tmpl w:val="6CEE774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2A758D"/>
    <w:multiLevelType w:val="multilevel"/>
    <w:tmpl w:val="09C08B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792A69"/>
    <w:multiLevelType w:val="multilevel"/>
    <w:tmpl w:val="809E9A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8"/>
  </w:num>
  <w:num w:numId="6">
    <w:abstractNumId w:val="6"/>
  </w:num>
  <w:num w:numId="7">
    <w:abstractNumId w:val="7"/>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45629"/>
    <w:rsid w:val="00064011"/>
    <w:rsid w:val="00066364"/>
    <w:rsid w:val="000A2158"/>
    <w:rsid w:val="000C5121"/>
    <w:rsid w:val="0013675A"/>
    <w:rsid w:val="00195529"/>
    <w:rsid w:val="001A2245"/>
    <w:rsid w:val="001A689B"/>
    <w:rsid w:val="001D76DD"/>
    <w:rsid w:val="001E6BD6"/>
    <w:rsid w:val="001F6819"/>
    <w:rsid w:val="002744E5"/>
    <w:rsid w:val="002B2AC0"/>
    <w:rsid w:val="002B3C72"/>
    <w:rsid w:val="00311493"/>
    <w:rsid w:val="00353203"/>
    <w:rsid w:val="00355961"/>
    <w:rsid w:val="003606EA"/>
    <w:rsid w:val="003C54FB"/>
    <w:rsid w:val="004807CB"/>
    <w:rsid w:val="004934D4"/>
    <w:rsid w:val="00497473"/>
    <w:rsid w:val="00521983"/>
    <w:rsid w:val="0055667E"/>
    <w:rsid w:val="005E0E09"/>
    <w:rsid w:val="00621047"/>
    <w:rsid w:val="006A6F6E"/>
    <w:rsid w:val="006C76D1"/>
    <w:rsid w:val="007079EC"/>
    <w:rsid w:val="007321E8"/>
    <w:rsid w:val="00734617"/>
    <w:rsid w:val="00785034"/>
    <w:rsid w:val="007D032C"/>
    <w:rsid w:val="008A7146"/>
    <w:rsid w:val="008D5823"/>
    <w:rsid w:val="008F0A04"/>
    <w:rsid w:val="00960083"/>
    <w:rsid w:val="00967F40"/>
    <w:rsid w:val="00993A2C"/>
    <w:rsid w:val="00994ED0"/>
    <w:rsid w:val="009E29F2"/>
    <w:rsid w:val="00AC70B2"/>
    <w:rsid w:val="00B03434"/>
    <w:rsid w:val="00B1643A"/>
    <w:rsid w:val="00B403CB"/>
    <w:rsid w:val="00B57B01"/>
    <w:rsid w:val="00BA1D30"/>
    <w:rsid w:val="00CA01D3"/>
    <w:rsid w:val="00D43664"/>
    <w:rsid w:val="00DA31BA"/>
    <w:rsid w:val="00DB33E2"/>
    <w:rsid w:val="00DC0C5F"/>
    <w:rsid w:val="00DC34AC"/>
    <w:rsid w:val="00DE0C92"/>
    <w:rsid w:val="00E339A4"/>
    <w:rsid w:val="00E770C9"/>
    <w:rsid w:val="00E9187C"/>
    <w:rsid w:val="00ED014E"/>
    <w:rsid w:val="00EE36AC"/>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5983"/>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2984</Words>
  <Characters>17009</Characters>
  <Application>Microsoft Office Word</Application>
  <DocSecurity>0</DocSecurity>
  <Lines>141</Lines>
  <Paragraphs>39</Paragraphs>
  <ScaleCrop>false</ScaleCrop>
  <Company>SPecialiST RePack</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63</cp:revision>
  <dcterms:created xsi:type="dcterms:W3CDTF">2024-05-07T07:03:00Z</dcterms:created>
  <dcterms:modified xsi:type="dcterms:W3CDTF">2024-05-07T07:55:00Z</dcterms:modified>
</cp:coreProperties>
</file>