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578" w:rsidRPr="00F12578" w:rsidRDefault="00F12578" w:rsidP="00F12578">
      <w:pPr>
        <w:shd w:val="clear" w:color="auto" w:fill="FFFFFF"/>
        <w:spacing w:after="150" w:line="240" w:lineRule="auto"/>
        <w:jc w:val="center"/>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br/>
        <w:t>БЕЗЫМЯНСКОЕ МУНИЦИПАЛЬНОЕ ОБРАЗОВАНИЕ</w:t>
      </w:r>
    </w:p>
    <w:p w:rsidR="00F12578" w:rsidRPr="00F12578" w:rsidRDefault="00F12578" w:rsidP="00F12578">
      <w:pPr>
        <w:shd w:val="clear" w:color="auto" w:fill="FFFFFF"/>
        <w:spacing w:after="150" w:line="240" w:lineRule="auto"/>
        <w:jc w:val="center"/>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ЭНГЕЛЬССКОГО МУНИЦИПАЛЬНОГО РАЙОНА САРАТОВСКОЙ ОБЛАСТИ</w:t>
      </w:r>
    </w:p>
    <w:p w:rsidR="00F12578" w:rsidRPr="00F12578" w:rsidRDefault="00F12578" w:rsidP="00F12578">
      <w:pPr>
        <w:shd w:val="clear" w:color="auto" w:fill="FFFFFF"/>
        <w:spacing w:after="150" w:line="240" w:lineRule="auto"/>
        <w:jc w:val="center"/>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АДМИНИСТРАЦИЯ БЕЗЫМЯНСКОГО МУНИЦИПАЛЬНОГО ОБРАЗОВАНИЯ</w:t>
      </w:r>
    </w:p>
    <w:p w:rsidR="00F12578" w:rsidRPr="00F12578" w:rsidRDefault="00F12578" w:rsidP="00F12578">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F12578">
        <w:rPr>
          <w:rFonts w:ascii="Arial" w:eastAsia="Times New Roman" w:hAnsi="Arial" w:cs="Arial"/>
          <w:b/>
          <w:bCs/>
          <w:color w:val="333333"/>
          <w:kern w:val="36"/>
          <w:sz w:val="41"/>
          <w:szCs w:val="41"/>
          <w:lang w:eastAsia="ru-RU"/>
        </w:rPr>
        <w:t>ПОСТАНОВЛЕНИЕ</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28.11.2018                                                                                                    №        109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с. Безымянное</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Об утверждении Положения о порядке и методике планирования бюджетных ассигнований бюджета Безымянского муниципального образования на очередной финансовый год и плановый период</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В соответствии с Бюджетным кодексом Российской Федерации, администрация Безымянского муниципального образования,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Постановляет:</w:t>
      </w:r>
    </w:p>
    <w:p w:rsidR="00F12578" w:rsidRPr="00F12578" w:rsidRDefault="00F12578" w:rsidP="00F1257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Утвердить Положение о порядке и методике планирования бюджетных ассигнований бюджета Безымянского муниципального образования на очередной финансовый год и плановый период согласно приложению</w:t>
      </w:r>
    </w:p>
    <w:p w:rsidR="00F12578" w:rsidRPr="00F12578" w:rsidRDefault="00F12578" w:rsidP="00F1257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Безымянского муниципального образования.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Глава Безымянского</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муниципального образования                                                                       Е.Ю. Услонцева</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p>
    <w:p w:rsidR="00F12578" w:rsidRPr="00F12578" w:rsidRDefault="00F12578" w:rsidP="00F12578">
      <w:pPr>
        <w:shd w:val="clear" w:color="auto" w:fill="FFFFFF"/>
        <w:spacing w:after="150" w:line="240" w:lineRule="auto"/>
        <w:jc w:val="right"/>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Приложение</w:t>
      </w:r>
    </w:p>
    <w:p w:rsidR="00F12578" w:rsidRPr="00F12578" w:rsidRDefault="00F12578" w:rsidP="00F12578">
      <w:pPr>
        <w:shd w:val="clear" w:color="auto" w:fill="FFFFFF"/>
        <w:spacing w:after="150" w:line="240" w:lineRule="auto"/>
        <w:jc w:val="right"/>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28.11.2018 № 109</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shd w:val="clear" w:color="auto" w:fill="FFFFFF"/>
        <w:spacing w:after="150" w:line="240" w:lineRule="auto"/>
        <w:jc w:val="center"/>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Положение</w:t>
      </w:r>
    </w:p>
    <w:p w:rsidR="00F12578" w:rsidRPr="00F12578" w:rsidRDefault="00F12578" w:rsidP="00F12578">
      <w:pPr>
        <w:shd w:val="clear" w:color="auto" w:fill="FFFFFF"/>
        <w:spacing w:after="150" w:line="240" w:lineRule="auto"/>
        <w:jc w:val="center"/>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о порядке и методике планирования бюджетных ассигнований бюджета Безымянского муниципального образования на очередной финансовый год и плановый период</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Настоящее Положение устанавливает порядок и методику планирования в процессе составления проекта бюджета Безымянского муниципального образования на очередной финансовый год и на плановый период бюджетных ассигнований бюджета поселения на исполнение действующих и принимаемых обязательств района с выделением видов бюджетных ассигнований, а также непосредственных и конечных результатов их использования.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Общие положения</w:t>
      </w:r>
    </w:p>
    <w:p w:rsidR="00F12578" w:rsidRPr="00F12578" w:rsidRDefault="00F12578" w:rsidP="00F12578">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Для целей настоящего Положения бюджетные ассигнования бюджета Безымянского муниципального образования (далее – бюджетные ассигнования) группируются по видам в соответствии со статьей 69 Бюджетного кодекса Российской Федерации и рассчитываются с учетом положений статей 69, 69.1, 70, 74.1, 78, 78.1, 79, 80 Бюджетного кодекса Российской Федерации;</w:t>
      </w:r>
    </w:p>
    <w:p w:rsidR="00F12578" w:rsidRPr="00F12578" w:rsidRDefault="00F12578" w:rsidP="00F12578">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Планирование бюджетных ассигнований осуществляется в соответствии с расходными обязательствами сельского поселения раздельно по бюджетным ассигнованиям на исполнение действующих и принимаемых обязательств.</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В состав бюджетных ассигнований на исполнение действующих обязательств (далее – бюджет действующих обязательств) включаются бюджетные ассигнования по перечню расходных обязательств сельского поселения,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очередном финансовом году и (или) плановом периоде (далее – период бюджетного планирования). При этом объем бюджетных ассигнований на исполнение действующих обязательств рассчитывается с учетом индексации (нормативов, размеров выплат, объемов отдельных расходов и т.д.), если это предусмотрено данными нормативными правовыми актами.</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В состав бюджетных ассигнований на исполнение принимаемых обязательств (далее – бюджет принимаемых обязательств) включаются: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бюджетные ассигнования по перечню расходных обязательств сельского поселения, возникающих в связи с вступлением в силу в периоде бюджетного планирования предлагаемых (планируемых) к принятию нормативных правовых актов, договоров(соглашений) (далее – бюджетные ассигнования на исполнение новых расходных обязательств);</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бюджетные ассигнования в объеме их увеличения по перечню расходных обязательств сельского поселения, обусловленных действующими нормативными правовыми актами, договорами (соглашениями), в связи с предлагаемым (планируемым) внесением в них изменений в части норм, устанавливающих ставки (условия) оплаты труда (денежного содержания, денежного вознаграждения), численность работников бюджетной сферы (муниципальных служащих), размер социальных выплат населению, категории лиц, имеющих право на социальные выплаты, объем средств на реализацию утвержденных программ, и иных норм, определяющих объем бюджетных ассигнований на их исполнение(далее – бюджетные ассигнования на увеличение действующих расходных обязательств).</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Для включения в бюджет действующих и принимаемых обязательств проводится расчет объемов и обоснование бюджетных ассигнований с приведением непосредственных и конечных результатов их использования.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Полномочия администрации Безымянского муниципального образования и главных распорядителей средств бюджета Безымянского муниципального образования при планировании бюджетных ассигнований</w:t>
      </w:r>
    </w:p>
    <w:p w:rsidR="00F12578" w:rsidRPr="00F12578" w:rsidRDefault="00F12578" w:rsidP="00F12578">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 планировании бюджетных ассигнований бюджета Безымянского муниципального образования администрация Безымянского муниципального образования: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составляет предварительный прогноз расходов бюджета муниципального образования на период бюджетного планирования;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формирует и доводит до главных распорядителей средств бюджета Безымянского муниципального образования (далее – главные распорядители) в установленные сроки предельные объемы бюджетных ассигнований  бюджета муниципального образования для исполнения действующих и принимаемых обязательств бюджета на период бюджетного планирования;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анализирует и обобщает представленные главными распорядителями предложения по распределению бюджетных ассигнований бюджета Безымянского муниципального образования;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составляет прогноз бюджета Безымянского муниципального образования;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формирует проект решения Совета депутатов Безымянского муниципального образования «О бюджете Безымянского муниципального образования» и пакет необходимых к нему документов и материалов по установленному перечню.</w:t>
      </w:r>
    </w:p>
    <w:p w:rsidR="00F12578" w:rsidRPr="00F12578" w:rsidRDefault="00F12578" w:rsidP="00F12578">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Для планирования бюджетных ассигнований и составления прогноза расходов бюджета муниципального образования Безымянского муниципального образования: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реестры расходных обязательств главных распорядителей средств бюджета Безымянского муниципального образования, сформированные в соответствии с Методическими указаниями;</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предложения по распределению предельных объемов бюджетных ассигнований на исполнение действующих и принимаемых обязательств на очередной финансовый год и плановый период по форме согласно приложению № 1 к настоящему Положению с приложением перечня бюджетных ассигнований по форме согласно приложению № 2 к настоящему Положению и обоснований бюджетных ассигнований бюджета Безымянского муниципального образования на исполнение действующих и принимаемых обязательств на очередной финансовый год и плановый период(далее – обоснования бюджетных ассигнований) по формам согласно приложениям № 3, 4 к настоящему Положению;</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оценку потребности в средствах бюджета поселения и распределение предельных объемов бюджетных ассигнований бюджета Безымянского муниципального образования на выплату заработной платы с начислениями, по форме согласно приложению № 5 к настоящему Положению;</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расчет предельных объемов бюджетных ассигнований бюджета Безымянского муниципального образования на публичные обязательства, включая публичные нормативные обязательства, планируемые к предоставлению на очередной финансовый год и плановый период за счет средств бюджета Безымянского муниципального образования по форме согласно приложению № 6 к настоящему Положению;</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расчеты распределения бюджетных ассигнований бюджета Безымянского муниципального образования на уплату налогов (налога на имущество, транспортного налога)по форме согласно приложению № 7 к настоящему Положению;</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иные материалы по формам, устанавливаемым администрацией Безымянского муниципального образования.</w:t>
      </w:r>
    </w:p>
    <w:p w:rsidR="00F12578" w:rsidRPr="00F12578" w:rsidRDefault="00F12578" w:rsidP="00F12578">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Администрация формирует рабочую группу, на заседаниях которой прорабатывается обоснованность распределения главными распорядителями предельных объемов бюджетных ассигнований бюджета муниципального образования на исполнение действующих и принимаемых обязательств и оценка объемов расходов на период планирования, формируется сводный перечень несогласованных вопросов, предусматривающих увеличение общего объема предельных бюджетных ассигнований бюджета муниципального образования и (или) оценки объемов расходов с соответствующими расчетами и обоснованиями для последующего рассмотрения их на заседаниях комиссии.</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III. Методика планирования бюджетных ассигнований</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Бюджета Безымянского муниципального образования на очередной финансовый год и плановый период</w:t>
      </w:r>
    </w:p>
    <w:p w:rsidR="00F12578" w:rsidRPr="00F12578" w:rsidRDefault="00F12578" w:rsidP="00F12578">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Для планирования бюджетных ассигнований используются следующие методы:</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а) нормативный метод – расчет объема бюджетного ассигнования на основе нормативов, утвержденных в соответствующих нормативных правовых актах, по формуле:</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БА=n*K, где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БА – объем бюджетного ассигнования;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n – норматив расходов на одного условного носителя расходного обязательства (части расходного обязательства);</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K – планируемая (прогнозируемая) численность условных носителей расходного обязательства (ед.) в соответствующем году.</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б) метод индексации – расчет объема бюджетного ассигнования путем индексации на уровень инфляции (индекс потребительских цен декабрь к декабрю) или иной коэффициент изменения по формуле:</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БА=R*t, где</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БА – объем бюджетного ассигнования;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R – объем расходов в году, предшествующем планируемому;</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t – коэффициент индексации или изменения объема расходов в планируемом году по сравнению с предыдущим годом;</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в) плановый метод – установление объема бюджетного ассигнования в соответствии с показателями, указанными в нормативном правовом акте.</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г) иные методы расчета бюджетных ассигнований, отличные от нормативного метода, метода индексации и планового метода, включая экспертную оценку.</w:t>
      </w:r>
    </w:p>
    <w:p w:rsidR="00F12578" w:rsidRPr="00F12578" w:rsidRDefault="00F12578" w:rsidP="00F12578">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За базу для формирования объемов бюджетных ассигнований на очередной финансовый год принимаются бюджетные назначения бюджета Безымянского муниципального образования в базовом текущем финансовом году, установленные решением Совета депутатов Безымянского муниципального образования«О бюджете Безымянского муниципального образования»,(с учетом внесенных изменений), (далее – базовые бюджетные ассигнования).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 этом из базовых бюджетных ассигнований исключаются расходные обязательства, срок действия которых не распространяется на период бюджетного планирования (в том числе на погашение кредиторской задолженности и (или) исполнение судебных решений), а также финансовое обеспечение которых осуществляется за счет субвенций, межбюджетных субсидий и других целевых поступлений, в том числе из федерального бюджета.</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По обязательствам, исполнение которых в базовом году осуществляется не с начала года, в очередном году объем базовых бюджетных ассигнований приводится к годовому объему.</w:t>
      </w:r>
    </w:p>
    <w:p w:rsidR="00F12578" w:rsidRPr="00F12578" w:rsidRDefault="00F12578" w:rsidP="00F12578">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Предельные объемы бюджетных ассигнований на исполнение действующих обязательств на период бюджетного планирования рассчитываются с применением прогнозных коэффициентов их изменения, основанных на прогнозе социально-экономического развития Безымянского муниципального образования на период бюджетного планирования.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Объем предельных бюджетных ассигнований на исполнение действующих обязательств не может превышать планируемый объем доходов бюджета Безымянского муниципального образования с учетом сальдо источников финансирования дефицита бюджета Энгельсского муниципального района. В случае невыполнения данного соотношения, действующие обязательства подлежат сокращению.</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Бюджетные ассигнования на исполнение принимаемых обязательств включаются в бюджет Безымянского муниципального образования при условии обеспечения доходами и поступлениями из источников финансирования дефицита бюджета в полном объеме бюджетных ассигнований на исполнение действующих обязательств.</w:t>
      </w:r>
    </w:p>
    <w:p w:rsidR="00F12578" w:rsidRPr="00F12578" w:rsidRDefault="00F12578" w:rsidP="00F12578">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Расчет бюджетных ассигнований на содержание органов местного самоуправления муниципального образования осуществляется в пределах установленного Постановлением Правительства Саратовской области в соответствии со статьей 136 Бюджетного кодекса Российской Федерации норматива формирования расходов на содержание органов местного самоуправления.</w:t>
      </w:r>
    </w:p>
    <w:p w:rsidR="00F12578" w:rsidRPr="00F12578" w:rsidRDefault="00F12578" w:rsidP="00F12578">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Объемы бюджетных ассигнований на оплату труда всех категорий работников муниципальных учреждений муниципального образования, в том числе на денежное содержание муниципальных служащих, денежное вознаграждение должностных лиц органов местного самоуправления, оплату труда работников, занимающих должности не отнесенные к муниципальным должностям и осуществляющих техническое обеспечение деятельности органов местного самоуправления, рассчитываются методом индексации. В случае если в периоде бюджетного планирования планируется оптимизация органов местного самоуправления муниципального образования, и (или) сети муниципальных учреждений либо приостановление норм об индексации объемы бюджетных ассигнований на оплату труда их работников рассчитываются иным методом.</w:t>
      </w:r>
    </w:p>
    <w:p w:rsidR="00F12578" w:rsidRPr="00F12578" w:rsidRDefault="00F12578" w:rsidP="00F12578">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Объемы бюджетных ассигнований на командировочные и иные выплаты в соответствии с трудовыми договорами (служебными контрактами, контрактами) и законодательством Российской Федерации рассчитываются методом индексации. В случае если в периоде бюджетного планирования планируется оптимизация органов местного самоуправления муниципального образования, и (или) сети муниципальных учреждений, объемы бюджетных ассигнований на указанные выплаты рассчитываются иным методом.</w:t>
      </w:r>
    </w:p>
    <w:p w:rsidR="00F12578" w:rsidRPr="00F12578" w:rsidRDefault="00F12578" w:rsidP="00F12578">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Объемы бюджетных ассигнований на оплату выполнения работ, оказания услуг для муниципальных нужд, в том числе на капитальный ремонт и закупку оборудования,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казенных учреждений) в целях оказания муниципальных услуг физическим и юридическим лицам рассчитываются: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методом индексации на уровень инфляции или на иной коэффициент;</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плановым методом в соответствии с муниципальными и ведомственными целевыми программами.</w:t>
      </w:r>
    </w:p>
    <w:p w:rsidR="00F12578" w:rsidRPr="00F12578" w:rsidRDefault="00F12578" w:rsidP="00F12578">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Объемы бюджетных ассигнований на реализацию инвестиционных проектов рассчитываются плановым методом и указываются согласно соответствующим правовым актам (проектам правовых актов), либо иным методом с представлением предложений по изменению в периоде бюджетного планирования объемов финансового обеспечения, предусмотренных действующими правовыми актами.</w:t>
      </w:r>
    </w:p>
    <w:p w:rsidR="00F12578" w:rsidRPr="00F12578" w:rsidRDefault="00F12578" w:rsidP="00F12578">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Объемы бюджетных ассигнований на исполнение публичных нормативных обязательств, в том числе исполняемых за счет межбюджетных трансфертов, рассчитываются нормативным методом, методом индексации, если это предусмотрено нормативным правовым актом, либо иным методом.</w:t>
      </w:r>
    </w:p>
    <w:p w:rsidR="00F12578" w:rsidRPr="00F12578" w:rsidRDefault="00F12578" w:rsidP="00F12578">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Объемы бюджетных ассигнований на исполнение обязательств по предоставлению субсидий:</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бюджетными и автономными учреждениями, рассчитываются плановым методом в соответствии с нормативными правовыми актами, устанавливающими порядок определения объема и предоставления указанных субсидий, либо методом индексации на уровень инфляции или на иной коэффициент;</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муниципальным автономным и (или) бюджетным учреждениям:</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а) на финансовое обеспечение оказания муниципальных услуг (выполнение работ) физическим и (или) юридическим лицам в соответствии с муниципальным заданиями (их проектами) рассчитываются нормативным методом в соответствии с нормативными правовыми актами, устанавливающими порядок определения объема и предоставления указанных субсидий и (или) нормативов затрат на оказание муниципальных услуг (выполнение работ);</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б) на иные цели– плановым методом либо методом индексации на уровень инфляции или на иной коэффициент;</w:t>
      </w:r>
    </w:p>
    <w:p w:rsidR="00F12578" w:rsidRPr="00F12578" w:rsidRDefault="00F12578" w:rsidP="00F12578">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Объемы бюджетных ассигнований на исполнение обязательств по предоставлению бюджетных инвестиций юридическим лицам, не являющимся муниципальными учреждениями, а также муниципальным автономным и (или) бюджетным учреждениям рассчитываются плановым методом в соответствии с нормативными правовыми актами, на основании которых планируется предоставление указанных инвестиций или иным методом.</w:t>
      </w:r>
    </w:p>
    <w:p w:rsidR="00F12578" w:rsidRPr="00F12578" w:rsidRDefault="00F12578" w:rsidP="00F12578">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Объемы бюджетных ассигнований на исполнение обязательств по предоставлению межбюджетных трансфертов(за исключением межбюджетных трансфертов на исполнение публичных нормативных обязательств) рассчитываются методом индексации, нормативным, плановым и иными методами с учетом положений нормативных правовых актов муниципального образования, (их проектов), на основании которых планируется предоставление указанных межбюджетных трансфертов.</w:t>
      </w:r>
    </w:p>
    <w:p w:rsidR="00F12578" w:rsidRPr="00F12578" w:rsidRDefault="00F12578" w:rsidP="00F12578">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Объемы бюджетных ассигнований на обслуживание муниципального долга рассчитываются плановым методом в соответствии с нормативными правовыми актами, договорами (соглашениями), определяющими условия привлечения муниципальных долговых обязательств района или иным методом.</w:t>
      </w:r>
    </w:p>
    <w:p w:rsidR="00F12578" w:rsidRPr="00F12578" w:rsidRDefault="00F12578" w:rsidP="00F12578">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Формирование обоснований бюджетных ассигнований</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Бюджета Безымянского муниципального образования на очередной финансовый год и плановый период</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 . В целях составления обоснований бюджетных ассигнований (приложения № 3, 4 к настоящему Положению):</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под перечнем бюджетных ассигнований понимается формируемый главным распорядителем на основе реестра расходных обязательств главного распорядителя перечень наименований бюджетных ассигнований на исполнение расходных обязательств, по которым возможно приведение непосредственного и (или) конечного результата использования бюджетного ассигнования (непосредственного и (или) конечного результата деятельности главного распорядителя);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xml:space="preserve">под непосредственным результатом использования бюджетного ассигнования (непосредственным результатом деятельности главного распорядителя средств бюджета муниципального образования,) понимается количественная характеристика оказанных для третьей стороны государственных услуг, выполненных государственных функций в процессе осуществления деятельности главного распорядителя, обусловленная объемом и структурой </w:t>
      </w:r>
      <w:r w:rsidRPr="00F12578">
        <w:rPr>
          <w:rFonts w:ascii="Arial" w:eastAsia="Times New Roman" w:hAnsi="Arial" w:cs="Arial"/>
          <w:color w:val="333333"/>
          <w:sz w:val="21"/>
          <w:szCs w:val="21"/>
          <w:lang w:eastAsia="ru-RU"/>
        </w:rPr>
        <w:lastRenderedPageBreak/>
        <w:t>предусмотренных главному распорядителю бюджетных ассигнований и незначительным воздействием внешних факторов;</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под конечным результатом использования бюджетного ассигнования (конечным результатом деятельности главного распорядителя) понимается целевое состояние (изменение состояния) уровня и качества жизни населения, социальной сферы, экономики, общественной безопасности, государственных институтов, степени реализации других общественно-значимых интересов и потребностей в сфере ведения главного распорядителя, вызванное достижением непосредственных результатов использования бюджетного ассигнования (непосредственных результатов деятельности соответствующего главного распорядителя), а также внешними по отношению к главному распорядителю факторами.</w:t>
      </w:r>
    </w:p>
    <w:p w:rsidR="00F12578" w:rsidRPr="00F12578" w:rsidRDefault="00F12578" w:rsidP="00F12578">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Перечень бюджетных ассигнований (далее – Перечень) (приложение № 2 к настоящему Положению) и обоснования бюджетных ассигнований представляется главными распорядителями одновременно с предложениями по распределению предельных объемов бюджетных ассигнований.</w:t>
      </w:r>
    </w:p>
    <w:p w:rsidR="00F12578" w:rsidRPr="00F12578" w:rsidRDefault="00F12578" w:rsidP="00F12578">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 составлении Перечня в отдельное (самостоятельное) бюджетное ассигнование группируются расходные обязательства (часть расходного обязательства), исполнение которых (которой) направлено на достижение одних и тех же непосредственных и (или) конечных результатов использования бюджетного ассигнования (непосредственных и (или) конечных результатов деятельности главного распорядителя). Если исполнение одного расходного обязательства направлено на достижение нескольких непосредственных и (или) конечных результатов использования бюджетного ассигнования (непосредственных и (или) конечных результатов деятельности главного распорядителя), то данное расходное обязательство детализируется на несколько бюджетных ассигнований.</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В качестве отдельного (самостоятельного) бюджетного ассигнования выделяются бюджетные ассигнования на оказание отдельной государственной услуги, исполнение отдельного публичного нормативного обязательства или нескольких публичных нормативных обязательств, предоставляемых одной категории населения, отдельных или нескольких публичных обязательств, предоставление отдельного вида межбюджетных трансфертов.</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Расходные обязательства по реализации ведомственных целевых программ и (или) основных мероприятий муниципальных программ выделяются в качестве отдельных бюджетных ассигнований.</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 формировании Перечня в состав бюджетных ассигнований включаются также расходные обязательства, бюджетные ассигнования на исполнение которых предусмотрены только в отчетном и (или) текущем финансовом году. При этом обоснования бюджетных ассигнований не составляются.</w:t>
      </w:r>
    </w:p>
    <w:p w:rsidR="00F12578" w:rsidRPr="00F12578" w:rsidRDefault="00F12578" w:rsidP="00F12578">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Обоснования бюджетных ассигнований составляются главным распорядителем отдельно для каждого бюджетного ассигнования из Перечня.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В обоснование бюджетных ассигнований включаются: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а) правовые основания возникновения расходных обязательств, на исполнение которых планируется направить бюджетные ассигнования;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б) объемы бюджетных ассигнований:</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для исполнения действующих расходных обязательств – в отчетном и текущем финансовых годах и в периоде бюджетного планирования;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для исполнения принимаемых обязательств – в периоде бюджетного планирования;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в) показатели непосредственных результатов использования бюджетных ассигнований (непосредственных результатов деятельности соответствующего главного распорядителя):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 исполнение действующих расходных обязательств – в отчетном и текущем финансовых годах и в периоде бюджетного планирования;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 исполнение принимаемых обязательств – в периоде бюджетного планирования;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г) показатели конечных результатов использования бюджетных ассигнований (конечных результатов деятельности соответствующего главного распорядителя), на достижение которых направлены непосредственные результаты использования бюджетных ассигнований.</w:t>
      </w:r>
    </w:p>
    <w:p w:rsidR="00F12578" w:rsidRPr="00F12578" w:rsidRDefault="00F12578" w:rsidP="00F12578">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5. При подготовке обоснований бюджетных ассигнований главные распорядители обеспечивают:</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соответствие указанных в обоснованиях бюджетных ассигнований правовых оснований расходных обязательств данным реестра расходных обязательств главного распорядителя;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соответствие указанных в обоснованиях на период бюджетного планирования объемов бюджетных ассигнований на исполнение действующих и принимаемых расходных обязательств доведенным до главных распорядителей предельным объемам бюджетных ассигнований;</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соответствие указанных в обоснованиях на период бюджетного планирования показателей непосредственных результатов использования бюджетных ассигнований, направленных на реализацию ведомственных целевых программ и (или) основных мероприятий муниципальных программ района, включая показатели муниципальных заданий, соответственно показателям, установленным в муниципальных программах района, и показателям, характеризующим качество и (или) объем (состав) оказываемых физическим и (или) юридическим лицам муниципальных услуг, указанным в муниципальных заданиях, а также соответствие показателей конечных результатов показателям, указанным в программных документах социально-экономического развития района, иных документах, определяющих показатели конечных результатов использования бюджетных ассигнований на соответствующий период.</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Приложение № 1 к Положению</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 порядке и методике планирования бюджетных ассигнований бюджета Безымянского  муниципального образования на очередной финансовый год и плановый период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8"/>
        <w:gridCol w:w="1189"/>
        <w:gridCol w:w="598"/>
        <w:gridCol w:w="889"/>
        <w:gridCol w:w="708"/>
        <w:gridCol w:w="754"/>
        <w:gridCol w:w="1405"/>
        <w:gridCol w:w="1360"/>
        <w:gridCol w:w="1015"/>
        <w:gridCol w:w="402"/>
        <w:gridCol w:w="640"/>
        <w:gridCol w:w="77"/>
      </w:tblGrid>
      <w:tr w:rsidR="00F12578" w:rsidRPr="00F12578" w:rsidTr="00F12578">
        <w:tc>
          <w:tcPr>
            <w:tcW w:w="0" w:type="auto"/>
            <w:gridSpan w:val="11"/>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ПРЕДЛОЖЕНИЯ</w:t>
            </w:r>
            <w:r w:rsidRPr="00F12578">
              <w:rPr>
                <w:rFonts w:ascii="Arial" w:eastAsia="Times New Roman" w:hAnsi="Arial" w:cs="Arial"/>
                <w:b/>
                <w:bCs/>
                <w:color w:val="333333"/>
                <w:sz w:val="21"/>
                <w:szCs w:val="21"/>
                <w:lang w:eastAsia="ru-RU"/>
              </w:rPr>
              <w:br/>
              <w:t>по распределению предельных объемов бюджетных ассигнований  бюджета Безымянского муниципального образования на</w:t>
            </w:r>
            <w:r w:rsidRPr="00F12578">
              <w:rPr>
                <w:rFonts w:ascii="Arial" w:eastAsia="Times New Roman" w:hAnsi="Arial" w:cs="Arial"/>
                <w:b/>
                <w:bCs/>
                <w:color w:val="333333"/>
                <w:sz w:val="21"/>
                <w:szCs w:val="21"/>
                <w:lang w:eastAsia="ru-RU"/>
              </w:rPr>
              <w:br/>
              <w:t>на исполнение действующих и принимаемых обязательств на очередной финансовый год и плановый период</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11"/>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_______________________________________________________________________________________________</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11"/>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 главного распорядителя средств бюджета Безымянского муниципального образования)</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(тыс. рублей)</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Расходное обязательство</w:t>
            </w:r>
          </w:p>
        </w:tc>
        <w:tc>
          <w:tcPr>
            <w:tcW w:w="0" w:type="auto"/>
            <w:gridSpan w:val="6"/>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Код бюджетной классификации расходов</w:t>
            </w:r>
          </w:p>
        </w:tc>
        <w:tc>
          <w:tcPr>
            <w:tcW w:w="0" w:type="auto"/>
            <w:gridSpan w:val="3"/>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xml:space="preserve">Прогнозный объем бюджетных ассигнований на исполнение </w:t>
            </w:r>
            <w:r w:rsidRPr="00F12578">
              <w:rPr>
                <w:rFonts w:ascii="Arial" w:eastAsia="Times New Roman" w:hAnsi="Arial" w:cs="Arial"/>
                <w:color w:val="333333"/>
                <w:sz w:val="21"/>
                <w:szCs w:val="21"/>
                <w:lang w:eastAsia="ru-RU"/>
              </w:rPr>
              <w:lastRenderedPageBreak/>
              <w:t>расходного обязательства (тыс.рублей)</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 </w:t>
            </w:r>
          </w:p>
        </w:tc>
      </w:tr>
      <w:tr w:rsidR="00F12578" w:rsidRPr="00F12578" w:rsidTr="00F12578">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Код</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Раздел</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Подраздел</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Целевая статья</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Элемент вида расходов</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Операция сектора государственного управления</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Дополнительный классификатор "Направление" (для выделения первоочередных расходов)*</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Очередной финансовый год</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Плановый период</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20__ год</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20__ год</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11"/>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Раздел 1. Бюджет действующих обязательств</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11"/>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Бюджетные ассигнования на исполнение действующих расходных обязательств</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Итого по разделу 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11"/>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Раздел 2. Бюджет принимаемых обязательств</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11"/>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Подраздел 2.1 Бюджетные ассигнования на увеличение действующих расходных обязательств</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Итого по подразделу 2.1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11"/>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Подраздел 2.2 Бюджетные ассигнования на исполнение новых расходных обязательств</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Итого по подразделу 2.2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Итого по разделу 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1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в соответствии с приказом комитета финансов администрации Энгельсского муниципального района от  16 декабря 2015 года № 121/01-01</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Руководитель</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(уполномоченное лицо)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(расшифровка подписи)</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Исполнитель</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(Ф.И.О.)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(телефон)</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11"/>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«__» ______________ 20__ г.</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bl>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Приложение № 2 к Положению</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 порядке и методике планирования бюджетных ассигнований бюджета Безымянского  муниципального образования на очередной финансовый год и плановый период</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Перечень бюджетных ассигнований на очередной финансовый год и плановый период</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___________________________________________________________________________________________</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 главного распорядителя средств бюджета Безымянского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4"/>
        <w:gridCol w:w="1130"/>
        <w:gridCol w:w="737"/>
        <w:gridCol w:w="1129"/>
        <w:gridCol w:w="1093"/>
        <w:gridCol w:w="551"/>
        <w:gridCol w:w="817"/>
        <w:gridCol w:w="647"/>
        <w:gridCol w:w="902"/>
        <w:gridCol w:w="1022"/>
        <w:gridCol w:w="1023"/>
      </w:tblGrid>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(тыс. рублей)</w:t>
            </w:r>
          </w:p>
        </w:tc>
      </w:tr>
      <w:tr w:rsidR="00F12578" w:rsidRPr="00F12578" w:rsidTr="00F12578">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Бюджетное ассигнование</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Расходное обязательство</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Код вида бюджетного ассигнования*</w:t>
            </w:r>
          </w:p>
        </w:tc>
        <w:tc>
          <w:tcPr>
            <w:tcW w:w="0" w:type="auto"/>
            <w:gridSpan w:val="4"/>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Код расходов бюджетной классификации</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Коды дополнительных классификаторов</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Код</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Код</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раздел</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подраздел</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целевая статья**</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элемент вида расходов***</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Направление</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Мероприятие</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3</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4</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5</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6</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7</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8</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9</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10</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11</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БА 1</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РО 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r>
      <w:tr w:rsidR="00F12578" w:rsidRPr="00F12578" w:rsidTr="00F12578">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БА 2</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РО 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РО 3</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3</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БА 3</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РО 4</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11"/>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 вводится одно из следующих значений:</w:t>
            </w:r>
            <w:r w:rsidRPr="00F12578">
              <w:rPr>
                <w:rFonts w:ascii="Arial" w:eastAsia="Times New Roman" w:hAnsi="Arial" w:cs="Arial"/>
                <w:color w:val="333333"/>
                <w:sz w:val="21"/>
                <w:szCs w:val="21"/>
                <w:lang w:eastAsia="ru-RU"/>
              </w:rPr>
              <w:br/>
              <w:t>01.00.00 Оказание муниципальных услуг;</w:t>
            </w:r>
            <w:r w:rsidRPr="00F12578">
              <w:rPr>
                <w:rFonts w:ascii="Arial" w:eastAsia="Times New Roman" w:hAnsi="Arial" w:cs="Arial"/>
                <w:color w:val="333333"/>
                <w:sz w:val="21"/>
                <w:szCs w:val="21"/>
                <w:lang w:eastAsia="ru-RU"/>
              </w:rPr>
              <w:br/>
              <w:t>02.00.00 Социальное обеспечение населения (в т.ч. в форме межбюджетных трансфертов);</w:t>
            </w:r>
            <w:r w:rsidRPr="00F12578">
              <w:rPr>
                <w:rFonts w:ascii="Arial" w:eastAsia="Times New Roman" w:hAnsi="Arial" w:cs="Arial"/>
                <w:color w:val="333333"/>
                <w:sz w:val="21"/>
                <w:szCs w:val="21"/>
                <w:lang w:eastAsia="ru-RU"/>
              </w:rPr>
              <w:br/>
              <w:t>03.00.00 Предоставление бюджетных инвестиций юридическим лицам, не являющимся муниципальными учреждениями;</w:t>
            </w:r>
            <w:r w:rsidRPr="00F12578">
              <w:rPr>
                <w:rFonts w:ascii="Arial" w:eastAsia="Times New Roman" w:hAnsi="Arial" w:cs="Arial"/>
                <w:color w:val="333333"/>
                <w:sz w:val="21"/>
                <w:szCs w:val="21"/>
                <w:lang w:eastAsia="ru-RU"/>
              </w:rPr>
              <w:br/>
              <w:t>04.00.00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r w:rsidRPr="00F12578">
              <w:rPr>
                <w:rFonts w:ascii="Arial" w:eastAsia="Times New Roman" w:hAnsi="Arial" w:cs="Arial"/>
                <w:color w:val="333333"/>
                <w:sz w:val="21"/>
                <w:szCs w:val="21"/>
                <w:lang w:eastAsia="ru-RU"/>
              </w:rPr>
              <w:br/>
            </w:r>
            <w:r w:rsidRPr="00F12578">
              <w:rPr>
                <w:rFonts w:ascii="Arial" w:eastAsia="Times New Roman" w:hAnsi="Arial" w:cs="Arial"/>
                <w:color w:val="333333"/>
                <w:sz w:val="21"/>
                <w:szCs w:val="21"/>
                <w:lang w:eastAsia="ru-RU"/>
              </w:rPr>
              <w:lastRenderedPageBreak/>
              <w:t>05.00.00 Предоставление межбюджетных трансфертов (за исключением трансфертов для исполнения обязательств по социальному обеспечению населения);</w:t>
            </w:r>
            <w:r w:rsidRPr="00F12578">
              <w:rPr>
                <w:rFonts w:ascii="Arial" w:eastAsia="Times New Roman" w:hAnsi="Arial" w:cs="Arial"/>
                <w:color w:val="333333"/>
                <w:sz w:val="21"/>
                <w:szCs w:val="21"/>
                <w:lang w:eastAsia="ru-RU"/>
              </w:rPr>
              <w:br/>
              <w:t>06.00.00 Обслуживание муниципального долга;</w:t>
            </w:r>
            <w:r w:rsidRPr="00F12578">
              <w:rPr>
                <w:rFonts w:ascii="Arial" w:eastAsia="Times New Roman" w:hAnsi="Arial" w:cs="Arial"/>
                <w:color w:val="333333"/>
                <w:sz w:val="21"/>
                <w:szCs w:val="21"/>
                <w:lang w:eastAsia="ru-RU"/>
              </w:rPr>
              <w:br/>
              <w:t>07.00.00 Исполнение судебных актов по искам.</w:t>
            </w:r>
          </w:p>
        </w:tc>
      </w:tr>
      <w:tr w:rsidR="00F12578" w:rsidRPr="00F12578" w:rsidTr="00F12578">
        <w:tc>
          <w:tcPr>
            <w:tcW w:w="0" w:type="auto"/>
            <w:gridSpan w:val="11"/>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 В соответствии с перечнем и кодами целевых статей, устанавливаемых комитетом финансов администрации Энгельсского муниципального района, за исключением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(целевые средства). Для расходов, финансовое обеспечение которых осуществляется за счет целевых средств, коды целевых статей с 4 по 7 разряд  установлены приказом министерства финансов Саратовской области от 2 декабря 2013 года  № 201 и приказом Министерства финансов Российской Федерации от 1 июля 2013 года № 65н.</w:t>
            </w:r>
          </w:p>
        </w:tc>
      </w:tr>
      <w:tr w:rsidR="00F12578" w:rsidRPr="00F12578" w:rsidTr="00F12578">
        <w:tc>
          <w:tcPr>
            <w:tcW w:w="0" w:type="auto"/>
            <w:gridSpan w:val="11"/>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Коды элементов видов расходов установлены приказом Министерства финансов Российской Федерации от 1 июля 2013 года № 65н ( с учетом внесенных изменений)</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Руководитель</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(уполномоченное лицо)</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(подпись)</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(расшифровка подписи)</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Исполнитель</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(Ф.И.О.)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(телефон)</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9"/>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«__» ______________ 20__ г.</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bl>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Приложение № 3 к Положению</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 порядке и методике планирования бюджетных ассигнований бюджета Безымянского  муниципального образования на очередной финансовый год и плановый период</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ОБОСНОВАНИЕ</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бюджетных ассигнований на исполнение действующих расходных обязательств бюджета Безымянского муниципального образования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на очередной финансовый год и плановый период</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от «__» ______________ 20__ г.</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__________________________________________________________________________________</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 главного распорядителя средств  бюджета Безымянского муниципального образования)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__________________________________________________________________________________</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 бюджетного ассигнования)</w:t>
      </w:r>
    </w:p>
    <w:p w:rsidR="00F12578" w:rsidRPr="00F12578" w:rsidRDefault="00F12578" w:rsidP="00F12578">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lastRenderedPageBreak/>
        <w:t>Правовые основания действующих расходных обязательств</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2"/>
        <w:gridCol w:w="1608"/>
        <w:gridCol w:w="2463"/>
        <w:gridCol w:w="1856"/>
        <w:gridCol w:w="1753"/>
        <w:gridCol w:w="1253"/>
      </w:tblGrid>
      <w:tr w:rsidR="00F12578" w:rsidRPr="00F12578" w:rsidTr="00F12578">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Расходное обязательство</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Реквизиты нормативного правового акта, договора (соглашения)</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Номер статьи, части, пункта, подпункта, абзаца</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Дата вступления в силу и срок действия</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Примечание</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Код</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3</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4</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5</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6</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bl>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Объем бюджетных ассигнований на исполнение действующих расходных обязательств</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2"/>
        <w:gridCol w:w="927"/>
        <w:gridCol w:w="456"/>
        <w:gridCol w:w="673"/>
        <w:gridCol w:w="534"/>
        <w:gridCol w:w="895"/>
        <w:gridCol w:w="1096"/>
        <w:gridCol w:w="794"/>
        <w:gridCol w:w="794"/>
        <w:gridCol w:w="794"/>
        <w:gridCol w:w="580"/>
        <w:gridCol w:w="580"/>
        <w:gridCol w:w="509"/>
        <w:gridCol w:w="471"/>
      </w:tblGrid>
      <w:tr w:rsidR="00F12578" w:rsidRPr="00F12578" w:rsidTr="00F12578">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Расходное обязательство</w:t>
            </w:r>
          </w:p>
        </w:tc>
        <w:tc>
          <w:tcPr>
            <w:tcW w:w="0" w:type="auto"/>
            <w:gridSpan w:val="5"/>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Коды бюджетной  классификации расходов</w:t>
            </w:r>
          </w:p>
        </w:tc>
        <w:tc>
          <w:tcPr>
            <w:tcW w:w="0" w:type="auto"/>
            <w:gridSpan w:val="5"/>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Сумма, тыс. рублей</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Код метода расчета</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Приме-чание</w:t>
            </w:r>
          </w:p>
        </w:tc>
      </w:tr>
      <w:tr w:rsidR="00F12578" w:rsidRPr="00F12578" w:rsidTr="00F12578">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Код</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раздел</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подраздел</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целевая статья</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элемент  вида расходов</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операция сектора государственного управления</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Отчетный финансовый год</w:t>
            </w:r>
          </w:p>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20__ год</w:t>
            </w:r>
            <w:r w:rsidRPr="00F12578">
              <w:rPr>
                <w:rFonts w:ascii="Arial" w:eastAsia="Times New Roman" w:hAnsi="Arial" w:cs="Arial"/>
                <w:color w:val="333333"/>
                <w:sz w:val="21"/>
                <w:szCs w:val="21"/>
                <w:lang w:eastAsia="ru-RU"/>
              </w:rPr>
              <w:br/>
              <w:t>(исполнено)</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Текущий финансовый год 20 ___</w:t>
            </w:r>
            <w:r w:rsidRPr="00F12578">
              <w:rPr>
                <w:rFonts w:ascii="Arial" w:eastAsia="Times New Roman" w:hAnsi="Arial" w:cs="Arial"/>
                <w:color w:val="333333"/>
                <w:sz w:val="21"/>
                <w:szCs w:val="21"/>
                <w:lang w:eastAsia="ru-RU"/>
              </w:rPr>
              <w:br/>
              <w:t>(ожидаемое исполнение)</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Очередной финансовый год 20__ год</w:t>
            </w:r>
            <w:r w:rsidRPr="00F12578">
              <w:rPr>
                <w:rFonts w:ascii="Arial" w:eastAsia="Times New Roman" w:hAnsi="Arial" w:cs="Arial"/>
                <w:color w:val="333333"/>
                <w:sz w:val="21"/>
                <w:szCs w:val="21"/>
                <w:lang w:eastAsia="ru-RU"/>
              </w:rPr>
              <w:br/>
              <w:t>(прогноз)</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Плановый период</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20__ год</w:t>
            </w:r>
            <w:r w:rsidRPr="00F12578">
              <w:rPr>
                <w:rFonts w:ascii="Arial" w:eastAsia="Times New Roman" w:hAnsi="Arial" w:cs="Arial"/>
                <w:color w:val="333333"/>
                <w:sz w:val="21"/>
                <w:szCs w:val="21"/>
                <w:lang w:eastAsia="ru-RU"/>
              </w:rPr>
              <w:br/>
              <w:t>(прогноз)</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20__ год</w:t>
            </w:r>
            <w:r w:rsidRPr="00F12578">
              <w:rPr>
                <w:rFonts w:ascii="Arial" w:eastAsia="Times New Roman" w:hAnsi="Arial" w:cs="Arial"/>
                <w:color w:val="333333"/>
                <w:sz w:val="21"/>
                <w:szCs w:val="21"/>
                <w:lang w:eastAsia="ru-RU"/>
              </w:rPr>
              <w:br/>
              <w:t>(прогноз)</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3</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4</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5</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6</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7 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8</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9</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10</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13</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14</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7"/>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Итого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bl>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Сведения о непосредственных результатах</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3.1. Показатели непосредственных результатов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09"/>
        <w:gridCol w:w="1409"/>
        <w:gridCol w:w="1202"/>
        <w:gridCol w:w="1202"/>
        <w:gridCol w:w="1202"/>
        <w:gridCol w:w="873"/>
        <w:gridCol w:w="873"/>
        <w:gridCol w:w="1185"/>
      </w:tblGrid>
      <w:tr w:rsidR="00F12578" w:rsidRPr="00F12578" w:rsidTr="00F12578">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 показателя</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 единицы измерения</w:t>
            </w:r>
          </w:p>
        </w:tc>
        <w:tc>
          <w:tcPr>
            <w:tcW w:w="0" w:type="auto"/>
            <w:gridSpan w:val="5"/>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Значение</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Примечание</w:t>
            </w: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Отчетный финансовый год</w:t>
            </w:r>
          </w:p>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20__ год</w:t>
            </w:r>
            <w:r w:rsidRPr="00F12578">
              <w:rPr>
                <w:rFonts w:ascii="Arial" w:eastAsia="Times New Roman" w:hAnsi="Arial" w:cs="Arial"/>
                <w:color w:val="333333"/>
                <w:sz w:val="21"/>
                <w:szCs w:val="21"/>
                <w:lang w:eastAsia="ru-RU"/>
              </w:rPr>
              <w:br/>
              <w:t>(исполнено)</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Текущий финансовый год 20 ___</w:t>
            </w:r>
            <w:r w:rsidRPr="00F12578">
              <w:rPr>
                <w:rFonts w:ascii="Arial" w:eastAsia="Times New Roman" w:hAnsi="Arial" w:cs="Arial"/>
                <w:color w:val="333333"/>
                <w:sz w:val="21"/>
                <w:szCs w:val="21"/>
                <w:lang w:eastAsia="ru-RU"/>
              </w:rPr>
              <w:br/>
              <w:t>(ожидаемое исполнение)</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Очередной финансовый год 20__ год</w:t>
            </w:r>
            <w:r w:rsidRPr="00F12578">
              <w:rPr>
                <w:rFonts w:ascii="Arial" w:eastAsia="Times New Roman" w:hAnsi="Arial" w:cs="Arial"/>
                <w:color w:val="333333"/>
                <w:sz w:val="21"/>
                <w:szCs w:val="21"/>
                <w:lang w:eastAsia="ru-RU"/>
              </w:rPr>
              <w:br/>
              <w:t>(прогноз)</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Плановый период</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20__ год</w:t>
            </w:r>
            <w:r w:rsidRPr="00F12578">
              <w:rPr>
                <w:rFonts w:ascii="Arial" w:eastAsia="Times New Roman" w:hAnsi="Arial" w:cs="Arial"/>
                <w:color w:val="333333"/>
                <w:sz w:val="21"/>
                <w:szCs w:val="21"/>
                <w:lang w:eastAsia="ru-RU"/>
              </w:rPr>
              <w:br/>
              <w:t>(прогноз)</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20__ год</w:t>
            </w:r>
            <w:r w:rsidRPr="00F12578">
              <w:rPr>
                <w:rFonts w:ascii="Arial" w:eastAsia="Times New Roman" w:hAnsi="Arial" w:cs="Arial"/>
                <w:color w:val="333333"/>
                <w:sz w:val="21"/>
                <w:szCs w:val="21"/>
                <w:lang w:eastAsia="ru-RU"/>
              </w:rPr>
              <w:br/>
              <w:t>(прогноз)</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3</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4</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5</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6</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7</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8</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bl>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3.2. Сведения об источниках информации, определяющих показатели непосредственных результатов и (или) алгоритм их формирования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19"/>
        <w:gridCol w:w="2541"/>
        <w:gridCol w:w="3142"/>
        <w:gridCol w:w="1253"/>
      </w:tblGrid>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Показатель</w:t>
            </w:r>
          </w:p>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непосредственного результата</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Реквизиты нормативного правового акта,</w:t>
            </w:r>
          </w:p>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договора (соглашения)</w:t>
            </w:r>
          </w:p>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(проекта)</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Задача в соответствии с нормативным правовым актом</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Примечание</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3</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4</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bl>
    <w:p w:rsidR="00F12578" w:rsidRPr="00F12578" w:rsidRDefault="00F12578" w:rsidP="00F12578">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Сведения о конечных результатах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70"/>
        <w:gridCol w:w="1808"/>
        <w:gridCol w:w="1490"/>
        <w:gridCol w:w="1495"/>
        <w:gridCol w:w="1639"/>
        <w:gridCol w:w="1253"/>
      </w:tblGrid>
      <w:tr w:rsidR="00F12578" w:rsidRPr="00F12578" w:rsidTr="00F12578">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 показателя</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 единицы измерения</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Значение</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Цель в соответствии с</w:t>
            </w:r>
          </w:p>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нормативным правовым актом</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Примечание</w:t>
            </w: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Отчетный финансовый год</w:t>
            </w:r>
          </w:p>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20__ год (исполнено)</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Второй год планового периода 20__ год</w:t>
            </w:r>
          </w:p>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(прогноз)</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3</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4</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5</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6</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bl>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Руководитель                                                                 _________________                 ______________________</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(уполномоченное лицо)</w:t>
      </w:r>
      <w:r w:rsidRPr="00F12578">
        <w:rPr>
          <w:rFonts w:ascii="Arial" w:eastAsia="Times New Roman" w:hAnsi="Arial" w:cs="Arial"/>
          <w:color w:val="333333"/>
          <w:sz w:val="21"/>
          <w:szCs w:val="21"/>
          <w:lang w:eastAsia="ru-RU"/>
        </w:rPr>
        <w:t>                                                             (подпись)                               (расшифровка подписи)</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Исполнитель       _____________________                  _____________</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(Ф.И.О.)                            (телефон)</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«__» ______________ 20__ г.</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Приложение № 4 к Положению</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 порядке и методике планирования бюджетных ассигнований бюджета Безымянского  муниципального образования на очередной финансовый год и плановый период</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ОБОСНОВАНИЕ</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бюджетных ассигнований на исполнение принимаемых расходных обязательств  бюджета Безымянского муниципального образования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на очередной финансовый год и плановый период</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lastRenderedPageBreak/>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__________________________________________________________________________________</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 главного распорядителя средств  бюджета Безымянского муниципального образования)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_____________________________________________________________________________</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 бюджетного ассигнования)</w:t>
      </w:r>
    </w:p>
    <w:p w:rsidR="00F12578" w:rsidRPr="00F12578" w:rsidRDefault="00F12578" w:rsidP="00F12578">
      <w:pPr>
        <w:numPr>
          <w:ilvl w:val="0"/>
          <w:numId w:val="2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Правовые основания возникновения принимаемых расходных обязательств</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1.1. Правовые основания увеличения действующих расходных обязательств</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2"/>
        <w:gridCol w:w="1608"/>
        <w:gridCol w:w="2463"/>
        <w:gridCol w:w="1856"/>
        <w:gridCol w:w="1753"/>
        <w:gridCol w:w="1253"/>
      </w:tblGrid>
      <w:tr w:rsidR="00F12578" w:rsidRPr="00F12578" w:rsidTr="00F12578">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Расходное обязательство</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Реквизиты нормативного правового акта, договора (соглашения)</w:t>
            </w:r>
          </w:p>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(проекта)</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Номер статьи, части, пункта, подпункта, абзаца</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Дата вступления в силу и срок действия</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Примечание</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Код</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3</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4</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5</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6</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bl>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1.2. Правовые основания возникновения новых расходных обязательств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2"/>
        <w:gridCol w:w="1608"/>
        <w:gridCol w:w="2463"/>
        <w:gridCol w:w="1856"/>
        <w:gridCol w:w="1753"/>
        <w:gridCol w:w="1253"/>
      </w:tblGrid>
      <w:tr w:rsidR="00F12578" w:rsidRPr="00F12578" w:rsidTr="00F12578">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Расходное обязательство</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Реквизиты нормативного правового акта, договора (соглашения)</w:t>
            </w:r>
          </w:p>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(проекта)</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Номер статьи, части, пункта, подпункта, абзаца</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Дата вступления в силу и срок действия</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Примечание</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Код</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3</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4</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5</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6</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bl>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Объем бюджетных ассигнований на исполнение принимаемых расходных обязательств</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2.1. Объем бюджетных ассигнований на увеличение действующих расходных обязательств</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6"/>
        <w:gridCol w:w="1100"/>
        <w:gridCol w:w="537"/>
        <w:gridCol w:w="796"/>
        <w:gridCol w:w="630"/>
        <w:gridCol w:w="699"/>
        <w:gridCol w:w="1300"/>
        <w:gridCol w:w="940"/>
        <w:gridCol w:w="765"/>
        <w:gridCol w:w="765"/>
        <w:gridCol w:w="600"/>
        <w:gridCol w:w="927"/>
      </w:tblGrid>
      <w:tr w:rsidR="00F12578" w:rsidRPr="00F12578" w:rsidTr="00F12578">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Расходное обязательство</w:t>
            </w:r>
          </w:p>
        </w:tc>
        <w:tc>
          <w:tcPr>
            <w:tcW w:w="0" w:type="auto"/>
            <w:gridSpan w:val="5"/>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Код бюджетной классификации расходов</w:t>
            </w:r>
          </w:p>
        </w:tc>
        <w:tc>
          <w:tcPr>
            <w:tcW w:w="0" w:type="auto"/>
            <w:gridSpan w:val="3"/>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Сумма, тыс. рублей</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xml:space="preserve">Код метода </w:t>
            </w:r>
            <w:r w:rsidRPr="00F12578">
              <w:rPr>
                <w:rFonts w:ascii="Arial" w:eastAsia="Times New Roman" w:hAnsi="Arial" w:cs="Arial"/>
                <w:color w:val="333333"/>
                <w:sz w:val="21"/>
                <w:szCs w:val="21"/>
                <w:lang w:eastAsia="ru-RU"/>
              </w:rPr>
              <w:lastRenderedPageBreak/>
              <w:t>расчета</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Примечание</w:t>
            </w:r>
          </w:p>
        </w:tc>
      </w:tr>
      <w:tr w:rsidR="00F12578" w:rsidRPr="00F12578" w:rsidTr="00F12578">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Код</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раздел</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подраздел</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целевая статья</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элемент вида расходов</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операция сектора государственного управления</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Очередной финансовый год 20__ год</w:t>
            </w:r>
            <w:r w:rsidRPr="00F12578">
              <w:rPr>
                <w:rFonts w:ascii="Arial" w:eastAsia="Times New Roman" w:hAnsi="Arial" w:cs="Arial"/>
                <w:color w:val="333333"/>
                <w:sz w:val="21"/>
                <w:szCs w:val="21"/>
                <w:lang w:eastAsia="ru-RU"/>
              </w:rPr>
              <w:br/>
              <w:t>(прогноз)</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Плановый период</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Плановый период</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20__ год</w:t>
            </w:r>
            <w:r w:rsidRPr="00F12578">
              <w:rPr>
                <w:rFonts w:ascii="Arial" w:eastAsia="Times New Roman" w:hAnsi="Arial" w:cs="Arial"/>
                <w:color w:val="333333"/>
                <w:sz w:val="21"/>
                <w:szCs w:val="21"/>
                <w:lang w:eastAsia="ru-RU"/>
              </w:rPr>
              <w:br/>
              <w:t>(прогноз)</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20__ год</w:t>
            </w:r>
            <w:r w:rsidRPr="00F12578">
              <w:rPr>
                <w:rFonts w:ascii="Arial" w:eastAsia="Times New Roman" w:hAnsi="Arial" w:cs="Arial"/>
                <w:color w:val="333333"/>
                <w:sz w:val="21"/>
                <w:szCs w:val="21"/>
                <w:lang w:eastAsia="ru-RU"/>
              </w:rPr>
              <w:br/>
              <w:t>(прогноз)</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3</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4</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5</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6</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7</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8</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9</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10</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12</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6"/>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Итого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bl>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2.2. Объем бюджетных ассигнований на исполнение новых расходных обязательств</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6"/>
        <w:gridCol w:w="1100"/>
        <w:gridCol w:w="537"/>
        <w:gridCol w:w="796"/>
        <w:gridCol w:w="630"/>
        <w:gridCol w:w="699"/>
        <w:gridCol w:w="1300"/>
        <w:gridCol w:w="940"/>
        <w:gridCol w:w="765"/>
        <w:gridCol w:w="765"/>
        <w:gridCol w:w="600"/>
        <w:gridCol w:w="927"/>
      </w:tblGrid>
      <w:tr w:rsidR="00F12578" w:rsidRPr="00F12578" w:rsidTr="00F12578">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Расходное обязательство</w:t>
            </w:r>
          </w:p>
        </w:tc>
        <w:tc>
          <w:tcPr>
            <w:tcW w:w="0" w:type="auto"/>
            <w:gridSpan w:val="5"/>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Код бюджетной классификации расходов</w:t>
            </w:r>
          </w:p>
        </w:tc>
        <w:tc>
          <w:tcPr>
            <w:tcW w:w="0" w:type="auto"/>
            <w:gridSpan w:val="3"/>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Сумма, тыс. рублей</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Код метода расчета</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Примечание</w:t>
            </w:r>
          </w:p>
        </w:tc>
      </w:tr>
      <w:tr w:rsidR="00F12578" w:rsidRPr="00F12578" w:rsidTr="00F12578">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Код</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раздел</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подраздел</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целевая статья</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элемент вида расходов</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операция сектора государственного управления</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Очередной финансовый год 20__ год</w:t>
            </w:r>
            <w:r w:rsidRPr="00F12578">
              <w:rPr>
                <w:rFonts w:ascii="Arial" w:eastAsia="Times New Roman" w:hAnsi="Arial" w:cs="Arial"/>
                <w:color w:val="333333"/>
                <w:sz w:val="21"/>
                <w:szCs w:val="21"/>
                <w:lang w:eastAsia="ru-RU"/>
              </w:rPr>
              <w:br/>
              <w:t>(прогноз)</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Плановый период</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Плановый период</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20__ год</w:t>
            </w:r>
            <w:r w:rsidRPr="00F12578">
              <w:rPr>
                <w:rFonts w:ascii="Arial" w:eastAsia="Times New Roman" w:hAnsi="Arial" w:cs="Arial"/>
                <w:color w:val="333333"/>
                <w:sz w:val="21"/>
                <w:szCs w:val="21"/>
                <w:lang w:eastAsia="ru-RU"/>
              </w:rPr>
              <w:br/>
              <w:t>(прогноз)</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20__ год</w:t>
            </w:r>
            <w:r w:rsidRPr="00F12578">
              <w:rPr>
                <w:rFonts w:ascii="Arial" w:eastAsia="Times New Roman" w:hAnsi="Arial" w:cs="Arial"/>
                <w:color w:val="333333"/>
                <w:sz w:val="21"/>
                <w:szCs w:val="21"/>
                <w:lang w:eastAsia="ru-RU"/>
              </w:rPr>
              <w:br/>
              <w:t>(прогноз)</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3</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4</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5</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6</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7</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8</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9</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10</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12</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6"/>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Итого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bl>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numPr>
          <w:ilvl w:val="0"/>
          <w:numId w:val="2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Сведения о непосредственных результатах</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3.1. Показатели непосредственных результатов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79"/>
        <w:gridCol w:w="1997"/>
        <w:gridCol w:w="1878"/>
        <w:gridCol w:w="1224"/>
        <w:gridCol w:w="1224"/>
        <w:gridCol w:w="1253"/>
      </w:tblGrid>
      <w:tr w:rsidR="00F12578" w:rsidRPr="00F12578" w:rsidTr="00F12578">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 показателя</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 единицы измерения</w:t>
            </w:r>
          </w:p>
        </w:tc>
        <w:tc>
          <w:tcPr>
            <w:tcW w:w="0" w:type="auto"/>
            <w:gridSpan w:val="3"/>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Значение</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Примечание</w:t>
            </w: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Очередной финансовый год 20__ год</w:t>
            </w:r>
            <w:r w:rsidRPr="00F12578">
              <w:rPr>
                <w:rFonts w:ascii="Arial" w:eastAsia="Times New Roman" w:hAnsi="Arial" w:cs="Arial"/>
                <w:color w:val="333333"/>
                <w:sz w:val="21"/>
                <w:szCs w:val="21"/>
                <w:lang w:eastAsia="ru-RU"/>
              </w:rPr>
              <w:br/>
              <w:t>(прогноз)</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Плановый период</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Плановый период</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20__ год</w:t>
            </w:r>
            <w:r w:rsidRPr="00F12578">
              <w:rPr>
                <w:rFonts w:ascii="Arial" w:eastAsia="Times New Roman" w:hAnsi="Arial" w:cs="Arial"/>
                <w:color w:val="333333"/>
                <w:sz w:val="21"/>
                <w:szCs w:val="21"/>
                <w:lang w:eastAsia="ru-RU"/>
              </w:rPr>
              <w:br/>
              <w:t>(прогноз)</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20__ год</w:t>
            </w:r>
            <w:r w:rsidRPr="00F12578">
              <w:rPr>
                <w:rFonts w:ascii="Arial" w:eastAsia="Times New Roman" w:hAnsi="Arial" w:cs="Arial"/>
                <w:color w:val="333333"/>
                <w:sz w:val="21"/>
                <w:szCs w:val="21"/>
                <w:lang w:eastAsia="ru-RU"/>
              </w:rPr>
              <w:br/>
              <w:t>(прогноз)</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3</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4</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5</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6</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bl>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3.2. Сведения об источниках информации, определяющих показатели непосредственных результатов и (или) алгоритм их формирования</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19"/>
        <w:gridCol w:w="2541"/>
        <w:gridCol w:w="3142"/>
        <w:gridCol w:w="1253"/>
      </w:tblGrid>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Показатель</w:t>
            </w:r>
          </w:p>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непосредственного результата</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Реквизиты нормативного правового акта,</w:t>
            </w:r>
          </w:p>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договора (соглашения)</w:t>
            </w:r>
          </w:p>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(проекта)</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Задача в соответствии с нормативным правовым актом</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Примечание</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3</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4</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bl>
    <w:p w:rsidR="00F12578" w:rsidRPr="00F12578" w:rsidRDefault="00F12578" w:rsidP="00F12578">
      <w:pPr>
        <w:numPr>
          <w:ilvl w:val="0"/>
          <w:numId w:val="2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Сведения о конечных результатах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52"/>
        <w:gridCol w:w="1775"/>
        <w:gridCol w:w="1613"/>
        <w:gridCol w:w="1449"/>
        <w:gridCol w:w="1613"/>
        <w:gridCol w:w="1253"/>
      </w:tblGrid>
      <w:tr w:rsidR="00F12578" w:rsidRPr="00F12578" w:rsidTr="00F12578">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 показателя</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 единицы измерения</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Значение</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Цель в соответствии с</w:t>
            </w:r>
          </w:p>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нормативным правовым актом</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Примечание</w:t>
            </w: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Очередной финансовый год 20__ год</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Второй год планового периода 20__ год</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3</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4</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5</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6</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bl>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Руководитель                                                                 _________________                 ______________________</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(уполномоченное лицо)</w:t>
      </w:r>
      <w:r w:rsidRPr="00F12578">
        <w:rPr>
          <w:rFonts w:ascii="Arial" w:eastAsia="Times New Roman" w:hAnsi="Arial" w:cs="Arial"/>
          <w:color w:val="333333"/>
          <w:sz w:val="21"/>
          <w:szCs w:val="21"/>
          <w:lang w:eastAsia="ru-RU"/>
        </w:rPr>
        <w:t>                                                             (подпись)                                (расшифровка подписи)</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Исполнитель       _____________________                  _____________</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(Ф.И.О.)                                 (телефон)</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«__» ______________ 20__ г.</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Приложение № 5 к Положению</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 порядке и методике планирования бюджетных ассигнований бюджета Безымянского  муниципального образования на очередной финансовый год и плановый период</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Оценка потребности в средствах бюджета Безымянского муниципального образования и распределение предельных объемов бюджетных ассигнований бюджета Безымянского муниципального образования на выплату заработной платы с начислениями</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________________________________________________________________________________________</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 главного распорядителя средств бюджета  Безымянского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9"/>
        <w:gridCol w:w="403"/>
        <w:gridCol w:w="396"/>
        <w:gridCol w:w="382"/>
        <w:gridCol w:w="338"/>
        <w:gridCol w:w="403"/>
        <w:gridCol w:w="382"/>
        <w:gridCol w:w="606"/>
        <w:gridCol w:w="257"/>
        <w:gridCol w:w="427"/>
        <w:gridCol w:w="338"/>
        <w:gridCol w:w="403"/>
        <w:gridCol w:w="382"/>
        <w:gridCol w:w="606"/>
        <w:gridCol w:w="257"/>
        <w:gridCol w:w="427"/>
        <w:gridCol w:w="338"/>
        <w:gridCol w:w="403"/>
        <w:gridCol w:w="248"/>
        <w:gridCol w:w="382"/>
        <w:gridCol w:w="606"/>
        <w:gridCol w:w="257"/>
        <w:gridCol w:w="427"/>
        <w:gridCol w:w="338"/>
      </w:tblGrid>
      <w:tr w:rsidR="00F12578" w:rsidRPr="00F12578" w:rsidTr="00F12578">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Наименование</w:t>
            </w:r>
          </w:p>
        </w:tc>
        <w:tc>
          <w:tcPr>
            <w:tcW w:w="0" w:type="auto"/>
            <w:gridSpan w:val="4"/>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предусмотрено на текущий финансовый год</w:t>
            </w:r>
          </w:p>
        </w:tc>
        <w:tc>
          <w:tcPr>
            <w:tcW w:w="0" w:type="auto"/>
            <w:gridSpan w:val="6"/>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проект на очередной финансовый год</w:t>
            </w:r>
          </w:p>
        </w:tc>
        <w:tc>
          <w:tcPr>
            <w:tcW w:w="0" w:type="auto"/>
            <w:gridSpan w:val="13"/>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проект на плановый период</w:t>
            </w: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gridSpan w:val="4"/>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20__ год</w:t>
            </w:r>
          </w:p>
        </w:tc>
        <w:tc>
          <w:tcPr>
            <w:tcW w:w="0" w:type="auto"/>
            <w:gridSpan w:val="6"/>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20__ год</w:t>
            </w:r>
          </w:p>
        </w:tc>
        <w:tc>
          <w:tcPr>
            <w:tcW w:w="0" w:type="auto"/>
            <w:gridSpan w:val="13"/>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20__ год</w:t>
            </w: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Численность должностей по штатному расписанию  (чел.)</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Фактически предусмотренный размер зарплаты</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xml:space="preserve">Минимальный расчетный ФОТ с начислениями  за счет бюджетных средств работников списочного состава (без внешних </w:t>
            </w:r>
            <w:r w:rsidRPr="00F12578">
              <w:rPr>
                <w:rFonts w:ascii="Arial" w:eastAsia="Times New Roman" w:hAnsi="Arial" w:cs="Arial"/>
                <w:b/>
                <w:bCs/>
                <w:color w:val="333333"/>
                <w:sz w:val="21"/>
                <w:szCs w:val="21"/>
                <w:lang w:eastAsia="ru-RU"/>
              </w:rPr>
              <w:lastRenderedPageBreak/>
              <w:t>совместителей)</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lastRenderedPageBreak/>
              <w:t>Кроме того расчетный ФОТ по внешним совместителям</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Численность должностей по штатному расписанию  (чел.)</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Минимальный расчетный ФОТ на 2017 год с начислениями  за счет бюджетных средств работников списочного состава (бе</w:t>
            </w:r>
            <w:r w:rsidRPr="00F12578">
              <w:rPr>
                <w:rFonts w:ascii="Arial" w:eastAsia="Times New Roman" w:hAnsi="Arial" w:cs="Arial"/>
                <w:b/>
                <w:bCs/>
                <w:color w:val="333333"/>
                <w:sz w:val="21"/>
                <w:szCs w:val="21"/>
                <w:lang w:eastAsia="ru-RU"/>
              </w:rPr>
              <w:lastRenderedPageBreak/>
              <w:t>з внешних совместителей)</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lastRenderedPageBreak/>
              <w:t>Распределение  предельных объемов бюджетных ассигнований бюджета Безымянского муниципального образования и прогнозных расходов бюджетов поселений</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 том числе за счет средств</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Кроме того расчетный ФОТ по внешним совместителям</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Численность должностей по штатному расписанию  (чел.)</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Минимальный расчетный ФОТ на 2018 год с начислениями  за счет бюджетных средств работников списочного состава (бе</w:t>
            </w:r>
            <w:r w:rsidRPr="00F12578">
              <w:rPr>
                <w:rFonts w:ascii="Arial" w:eastAsia="Times New Roman" w:hAnsi="Arial" w:cs="Arial"/>
                <w:b/>
                <w:bCs/>
                <w:color w:val="333333"/>
                <w:sz w:val="21"/>
                <w:szCs w:val="21"/>
                <w:lang w:eastAsia="ru-RU"/>
              </w:rPr>
              <w:lastRenderedPageBreak/>
              <w:t>з внешних совместителей)</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lastRenderedPageBreak/>
              <w:t>Распределение  предельных объемов бюджетных ассигнований бюджета Безымянского муниципального образования и прогнозных расходов бюджетов поселений</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 том числе за счет средств</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Кроме того расчетный ФОТ по внешним совместителям</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Численность должностей по штатному расписанию  (чел.)</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Расчетный размер зарплаты на 2016 год </w:t>
            </w:r>
            <w:r w:rsidRPr="00F12578">
              <w:rPr>
                <w:rFonts w:ascii="Arial" w:eastAsia="Times New Roman" w:hAnsi="Arial" w:cs="Arial"/>
                <w:b/>
                <w:bCs/>
                <w:color w:val="333333"/>
                <w:sz w:val="21"/>
                <w:szCs w:val="21"/>
                <w:lang w:eastAsia="ru-RU"/>
              </w:rPr>
              <w:br/>
              <w:t>(тыс. рублей )</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Минимальный расчетный ФОТ на 2019 год с начислениями  за счет бюджетных средств работников списочного состава (бе</w:t>
            </w:r>
            <w:r w:rsidRPr="00F12578">
              <w:rPr>
                <w:rFonts w:ascii="Arial" w:eastAsia="Times New Roman" w:hAnsi="Arial" w:cs="Arial"/>
                <w:b/>
                <w:bCs/>
                <w:color w:val="333333"/>
                <w:sz w:val="21"/>
                <w:szCs w:val="21"/>
                <w:lang w:eastAsia="ru-RU"/>
              </w:rPr>
              <w:lastRenderedPageBreak/>
              <w:t>з внешних совместителей)</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lastRenderedPageBreak/>
              <w:t>Распределение  предельных объемов бюджетных ассигнований бюджета Безымянского муниципального образования и прогнозных расходов бюджетов поселений</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 том числе за счет средств</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Кроме того расчетный ФОТ по внешним совместителям</w:t>
            </w: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субвенции, субсидии областного бюджета</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местных  бюджетов</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субвенции, субсидии областного бюджета</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местных  бюджетов</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субвенции, субсидии областного бюджета</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местных  бюджетов</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Всего по категориям</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Лица, замещающие муниципальные должности</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Муниципальные служащие</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Работники орг</w:t>
            </w:r>
            <w:r w:rsidRPr="00F12578">
              <w:rPr>
                <w:rFonts w:ascii="Arial" w:eastAsia="Times New Roman" w:hAnsi="Arial" w:cs="Arial"/>
                <w:color w:val="333333"/>
                <w:sz w:val="21"/>
                <w:szCs w:val="21"/>
                <w:lang w:eastAsia="ru-RU"/>
              </w:rPr>
              <w:lastRenderedPageBreak/>
              <w:t>анов местного самоуправления, замещающие должности, не являющимися должностями муниципальной службы</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Работники органов местного самоуп</w:t>
            </w:r>
            <w:r w:rsidRPr="00F12578">
              <w:rPr>
                <w:rFonts w:ascii="Arial" w:eastAsia="Times New Roman" w:hAnsi="Arial" w:cs="Arial"/>
                <w:color w:val="333333"/>
                <w:sz w:val="21"/>
                <w:szCs w:val="21"/>
                <w:lang w:eastAsia="ru-RU"/>
              </w:rPr>
              <w:lastRenderedPageBreak/>
              <w:t>равления, переведенные на новые системы оплаты труда</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lastRenderedPageBreak/>
              <w:t>Всего по другим категориям</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ИТОГО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bl>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Приложение № 6 к Положению</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 порядке и методике планирования бюджетных ассигнований бюджета Безымянского  муниципального образования на очередной финансовый год и плановый период</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Распределение предельных объемов бюджетных ассигнований  бюджета Безыменского муниципального образования на публичные обязательства, включая публичные нормативные обязательства, планируемые к предоставлению в 20__-20__ годах за счет средств бюджета Безыменского  муниципального образования (без учета целевых средств и без доставки)</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_____________________________________________________________________________________</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 главного распорядителя средств бюджета Безыменского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3"/>
        <w:gridCol w:w="1138"/>
        <w:gridCol w:w="367"/>
        <w:gridCol w:w="248"/>
        <w:gridCol w:w="343"/>
        <w:gridCol w:w="382"/>
        <w:gridCol w:w="324"/>
        <w:gridCol w:w="308"/>
        <w:gridCol w:w="312"/>
        <w:gridCol w:w="303"/>
        <w:gridCol w:w="324"/>
        <w:gridCol w:w="394"/>
        <w:gridCol w:w="301"/>
        <w:gridCol w:w="312"/>
        <w:gridCol w:w="415"/>
        <w:gridCol w:w="324"/>
        <w:gridCol w:w="382"/>
        <w:gridCol w:w="301"/>
        <w:gridCol w:w="312"/>
        <w:gridCol w:w="415"/>
        <w:gridCol w:w="324"/>
        <w:gridCol w:w="305"/>
        <w:gridCol w:w="301"/>
        <w:gridCol w:w="312"/>
        <w:gridCol w:w="219"/>
        <w:gridCol w:w="219"/>
        <w:gridCol w:w="337"/>
      </w:tblGrid>
      <w:tr w:rsidR="00F12578" w:rsidRPr="00F12578" w:rsidTr="00F12578">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lastRenderedPageBreak/>
              <w:t>№ п./п.</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Наименование (вид) социальной выплаты (пособие, компенсация и т.д.)</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Наименование категорий получателей</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Код целевой статьи расходов</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Реквизиты НПА, служащего основанием для расходных обязательств</w:t>
            </w:r>
          </w:p>
        </w:tc>
        <w:tc>
          <w:tcPr>
            <w:tcW w:w="0" w:type="auto"/>
            <w:gridSpan w:val="5"/>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Текущий финансовый год</w:t>
            </w:r>
          </w:p>
        </w:tc>
        <w:tc>
          <w:tcPr>
            <w:tcW w:w="0" w:type="auto"/>
            <w:gridSpan w:val="5"/>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Очередной финансовый год</w:t>
            </w:r>
          </w:p>
        </w:tc>
        <w:tc>
          <w:tcPr>
            <w:tcW w:w="0" w:type="auto"/>
            <w:gridSpan w:val="11"/>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Плановый период</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Описание планируемой оптимизации с учетом введения критериев адресности и нуждаемости</w:t>
            </w: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gridSpan w:val="5"/>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20__ г.</w:t>
            </w:r>
          </w:p>
        </w:tc>
        <w:tc>
          <w:tcPr>
            <w:tcW w:w="0" w:type="auto"/>
            <w:gridSpan w:val="5"/>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20__ г.</w:t>
            </w:r>
          </w:p>
        </w:tc>
        <w:tc>
          <w:tcPr>
            <w:tcW w:w="0" w:type="auto"/>
            <w:gridSpan w:val="11"/>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20__ г.</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Плановая численность получателей, учтенная при формировании бюджета</w:t>
            </w:r>
            <w:r w:rsidRPr="00F12578">
              <w:rPr>
                <w:rFonts w:ascii="Arial" w:eastAsia="Times New Roman" w:hAnsi="Arial" w:cs="Arial"/>
                <w:b/>
                <w:bCs/>
                <w:color w:val="333333"/>
                <w:sz w:val="21"/>
                <w:szCs w:val="21"/>
                <w:lang w:eastAsia="ru-RU"/>
              </w:rPr>
              <w:br/>
            </w:r>
            <w:r w:rsidRPr="00F12578">
              <w:rPr>
                <w:rFonts w:ascii="Arial" w:eastAsia="Times New Roman" w:hAnsi="Arial" w:cs="Arial"/>
                <w:color w:val="333333"/>
                <w:sz w:val="21"/>
                <w:szCs w:val="21"/>
                <w:lang w:eastAsia="ru-RU"/>
              </w:rPr>
              <w:t>(человек)</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Ожидаемая фактическая численность получателей</w:t>
            </w:r>
            <w:r w:rsidRPr="00F12578">
              <w:rPr>
                <w:rFonts w:ascii="Arial" w:eastAsia="Times New Roman" w:hAnsi="Arial" w:cs="Arial"/>
                <w:b/>
                <w:bCs/>
                <w:color w:val="333333"/>
                <w:sz w:val="21"/>
                <w:szCs w:val="21"/>
                <w:lang w:eastAsia="ru-RU"/>
              </w:rPr>
              <w:br/>
            </w:r>
            <w:r w:rsidRPr="00F12578">
              <w:rPr>
                <w:rFonts w:ascii="Arial" w:eastAsia="Times New Roman" w:hAnsi="Arial" w:cs="Arial"/>
                <w:color w:val="333333"/>
                <w:sz w:val="21"/>
                <w:szCs w:val="21"/>
                <w:lang w:eastAsia="ru-RU"/>
              </w:rPr>
              <w:t>(человек)</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Ожидаемый размер выплат на 1 получателя</w:t>
            </w:r>
            <w:r w:rsidRPr="00F12578">
              <w:rPr>
                <w:rFonts w:ascii="Arial" w:eastAsia="Times New Roman" w:hAnsi="Arial" w:cs="Arial"/>
                <w:b/>
                <w:bCs/>
                <w:color w:val="333333"/>
                <w:sz w:val="21"/>
                <w:szCs w:val="21"/>
                <w:lang w:eastAsia="ru-RU"/>
              </w:rPr>
              <w:br/>
              <w:t>(в год)</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Бюджетные ассигнования</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Прогнозная численность получателей</w:t>
            </w:r>
            <w:r w:rsidRPr="00F12578">
              <w:rPr>
                <w:rFonts w:ascii="Arial" w:eastAsia="Times New Roman" w:hAnsi="Arial" w:cs="Arial"/>
                <w:b/>
                <w:bCs/>
                <w:color w:val="333333"/>
                <w:sz w:val="21"/>
                <w:szCs w:val="21"/>
                <w:lang w:eastAsia="ru-RU"/>
              </w:rPr>
              <w:br/>
            </w:r>
            <w:r w:rsidRPr="00F12578">
              <w:rPr>
                <w:rFonts w:ascii="Arial" w:eastAsia="Times New Roman" w:hAnsi="Arial" w:cs="Arial"/>
                <w:color w:val="333333"/>
                <w:sz w:val="21"/>
                <w:szCs w:val="21"/>
                <w:lang w:eastAsia="ru-RU"/>
              </w:rPr>
              <w:t>(человек)</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Изменение прогноз. числ.</w:t>
            </w:r>
            <w:r w:rsidRPr="00F12578">
              <w:rPr>
                <w:rFonts w:ascii="Arial" w:eastAsia="Times New Roman" w:hAnsi="Arial" w:cs="Arial"/>
                <w:b/>
                <w:bCs/>
                <w:color w:val="333333"/>
                <w:sz w:val="21"/>
                <w:szCs w:val="21"/>
                <w:lang w:eastAsia="ru-RU"/>
              </w:rPr>
              <w:br/>
              <w:t>(+/-),                    (11-7)</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Причина увеличения (при наличии)</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Прогнозный размер выплат на 1 получателя</w:t>
            </w:r>
            <w:r w:rsidRPr="00F12578">
              <w:rPr>
                <w:rFonts w:ascii="Arial" w:eastAsia="Times New Roman" w:hAnsi="Arial" w:cs="Arial"/>
                <w:b/>
                <w:bCs/>
                <w:color w:val="333333"/>
                <w:sz w:val="21"/>
                <w:szCs w:val="21"/>
                <w:lang w:eastAsia="ru-RU"/>
              </w:rPr>
              <w:br/>
              <w:t>(в год)</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Распределение предельных объемов бюджетных ассигнований бюджета Безымянского муниципального образования</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Прогнозная численность получателей</w:t>
            </w:r>
            <w:r w:rsidRPr="00F12578">
              <w:rPr>
                <w:rFonts w:ascii="Arial" w:eastAsia="Times New Roman" w:hAnsi="Arial" w:cs="Arial"/>
                <w:b/>
                <w:bCs/>
                <w:color w:val="333333"/>
                <w:sz w:val="21"/>
                <w:szCs w:val="21"/>
                <w:lang w:eastAsia="ru-RU"/>
              </w:rPr>
              <w:br/>
            </w:r>
            <w:r w:rsidRPr="00F12578">
              <w:rPr>
                <w:rFonts w:ascii="Arial" w:eastAsia="Times New Roman" w:hAnsi="Arial" w:cs="Arial"/>
                <w:color w:val="333333"/>
                <w:sz w:val="21"/>
                <w:szCs w:val="21"/>
                <w:lang w:eastAsia="ru-RU"/>
              </w:rPr>
              <w:t>(человек)</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Изменение прогноз. числ. л. 2017г.</w:t>
            </w:r>
            <w:r w:rsidRPr="00F12578">
              <w:rPr>
                <w:rFonts w:ascii="Arial" w:eastAsia="Times New Roman" w:hAnsi="Arial" w:cs="Arial"/>
                <w:b/>
                <w:bCs/>
                <w:color w:val="333333"/>
                <w:sz w:val="21"/>
                <w:szCs w:val="21"/>
                <w:lang w:eastAsia="ru-RU"/>
              </w:rPr>
              <w:br/>
              <w:t>(+/-),                   (16-11)</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Причина увеличения (при наличии)</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Прогнозный размер выплат на 1 получателя</w:t>
            </w:r>
            <w:r w:rsidRPr="00F12578">
              <w:rPr>
                <w:rFonts w:ascii="Arial" w:eastAsia="Times New Roman" w:hAnsi="Arial" w:cs="Arial"/>
                <w:b/>
                <w:bCs/>
                <w:color w:val="333333"/>
                <w:sz w:val="21"/>
                <w:szCs w:val="21"/>
                <w:lang w:eastAsia="ru-RU"/>
              </w:rPr>
              <w:br/>
              <w:t>(в год)</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Распределение предельных объемов бюджетных ассигнований бюджета Безымянского муниципального образования</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Прогнозная численность получателей</w:t>
            </w:r>
            <w:r w:rsidRPr="00F12578">
              <w:rPr>
                <w:rFonts w:ascii="Arial" w:eastAsia="Times New Roman" w:hAnsi="Arial" w:cs="Arial"/>
                <w:b/>
                <w:bCs/>
                <w:color w:val="333333"/>
                <w:sz w:val="21"/>
                <w:szCs w:val="21"/>
                <w:lang w:eastAsia="ru-RU"/>
              </w:rPr>
              <w:br/>
            </w:r>
            <w:r w:rsidRPr="00F12578">
              <w:rPr>
                <w:rFonts w:ascii="Arial" w:eastAsia="Times New Roman" w:hAnsi="Arial" w:cs="Arial"/>
                <w:color w:val="333333"/>
                <w:sz w:val="21"/>
                <w:szCs w:val="21"/>
                <w:lang w:eastAsia="ru-RU"/>
              </w:rPr>
              <w:t>(человек)</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Изменение прогноз. числ.</w:t>
            </w:r>
            <w:r w:rsidRPr="00F12578">
              <w:rPr>
                <w:rFonts w:ascii="Arial" w:eastAsia="Times New Roman" w:hAnsi="Arial" w:cs="Arial"/>
                <w:b/>
                <w:bCs/>
                <w:color w:val="333333"/>
                <w:sz w:val="21"/>
                <w:szCs w:val="21"/>
                <w:lang w:eastAsia="ru-RU"/>
              </w:rPr>
              <w:br/>
              <w:t>(+/-),             (21-16)</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Причина увеличения (при наличии)</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Прогнозный размер выплат на 1 получателя</w:t>
            </w:r>
            <w:r w:rsidRPr="00F12578">
              <w:rPr>
                <w:rFonts w:ascii="Arial" w:eastAsia="Times New Roman" w:hAnsi="Arial" w:cs="Arial"/>
                <w:b/>
                <w:bCs/>
                <w:color w:val="333333"/>
                <w:sz w:val="21"/>
                <w:szCs w:val="21"/>
                <w:lang w:eastAsia="ru-RU"/>
              </w:rPr>
              <w:br/>
              <w:t>(в год)</w:t>
            </w:r>
          </w:p>
        </w:tc>
        <w:tc>
          <w:tcPr>
            <w:tcW w:w="0" w:type="auto"/>
            <w:gridSpan w:val="2"/>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Распределение предельных объемов бюджетных ассигнований бюджета Безымянского муниципального образования</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Уточненный план на 01.06.20__</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Ожидаемое исполнение за год</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gridSpan w:val="2"/>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3</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4</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5</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6</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7</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8</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9</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10</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11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12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13</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14</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15</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16</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17</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18</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19</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20</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23</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24</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25</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26</w:t>
            </w:r>
          </w:p>
        </w:tc>
      </w:tr>
      <w:tr w:rsidR="00F12578" w:rsidRPr="00F12578" w:rsidTr="00F12578">
        <w:tc>
          <w:tcPr>
            <w:tcW w:w="0" w:type="auto"/>
            <w:gridSpan w:val="27"/>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Действующие расходные обязательства</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xml:space="preserve">Публичные обязательства Безымянского муниципального образования перед </w:t>
            </w:r>
            <w:r w:rsidRPr="00F12578">
              <w:rPr>
                <w:rFonts w:ascii="Arial" w:eastAsia="Times New Roman" w:hAnsi="Arial" w:cs="Arial"/>
                <w:b/>
                <w:bCs/>
                <w:color w:val="333333"/>
                <w:sz w:val="21"/>
                <w:szCs w:val="21"/>
                <w:lang w:eastAsia="ru-RU"/>
              </w:rPr>
              <w:lastRenderedPageBreak/>
              <w:t>физическими лицами в денежной форме - всего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lastRenderedPageBreak/>
              <w:t>1.1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i/>
                <w:iCs/>
                <w:color w:val="333333"/>
                <w:sz w:val="21"/>
                <w:szCs w:val="21"/>
                <w:lang w:eastAsia="ru-RU"/>
              </w:rPr>
              <w:t>Публичные нормативные обязательства - всего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1.1.1</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1.1.2</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1.2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Публичные обязательства Безымянского муниципального образования перед физическими лицами в денежной форме, за исключением публичных нормативных обязательств, - всего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1.2.1</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1.2.2</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Другие публичные обязательства Безымянского  муниципального образования (за исключением публичных обязательств перед физическими лицами в денежной форме) - всего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2.1</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2.2</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Итого по действующим</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27"/>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Новые расходные обязательства</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Публичные обязательства Безымянского муниципального образова</w:t>
            </w:r>
            <w:r w:rsidRPr="00F12578">
              <w:rPr>
                <w:rFonts w:ascii="Arial" w:eastAsia="Times New Roman" w:hAnsi="Arial" w:cs="Arial"/>
                <w:b/>
                <w:bCs/>
                <w:color w:val="333333"/>
                <w:sz w:val="21"/>
                <w:szCs w:val="21"/>
                <w:lang w:eastAsia="ru-RU"/>
              </w:rPr>
              <w:lastRenderedPageBreak/>
              <w:t>ния перед физическими лицами в денежной форме - всего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lastRenderedPageBreak/>
              <w:t>1.1</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i/>
                <w:iCs/>
                <w:color w:val="333333"/>
                <w:sz w:val="21"/>
                <w:szCs w:val="21"/>
                <w:lang w:eastAsia="ru-RU"/>
              </w:rPr>
              <w:t>Публичные нормативные обязательства - всего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1.1.1</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1.1.2</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1.2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Публичные обязательства Безымянского муниципального образования перед физическими лицами в денежной форме, за исключением публичных нормативных обязательств, - всего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i/>
                <w:i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1.2</w:t>
            </w:r>
            <w:r w:rsidRPr="00F12578">
              <w:rPr>
                <w:rFonts w:ascii="Arial" w:eastAsia="Times New Roman" w:hAnsi="Arial" w:cs="Arial"/>
                <w:color w:val="333333"/>
                <w:sz w:val="21"/>
                <w:szCs w:val="21"/>
                <w:lang w:eastAsia="ru-RU"/>
              </w:rPr>
              <w:lastRenderedPageBreak/>
              <w:t>.1</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1.2.2</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Другие публичные обязательства  Безымянского  муниципального образования (за исключением публичных обязательств перед физическими лицами в денежной форме) - всего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2.1</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2.2</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Итого по новым</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Х</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bl>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Приложение № 7 к Положению</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о порядке и методике планирования бюджетных ассигнований бюджета Безымянского  муниципального образования на очередной финансовый год и плановый период</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Расчеты распределения бюджетных ассигнований бюджета Безымянского муниципального образования на уплату налогов</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(налога на имущество, транспортного налога)</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 очередной финансовый год и плановый период</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__________________________________________________________________________________________________</w:t>
      </w:r>
    </w:p>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(наименование главного распорядителя средств бюджета Безымянского муниципального образования)</w:t>
      </w:r>
    </w:p>
    <w:p w:rsidR="00F12578" w:rsidRPr="00F12578" w:rsidRDefault="00F12578" w:rsidP="00F12578">
      <w:pPr>
        <w:numPr>
          <w:ilvl w:val="0"/>
          <w:numId w:val="2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Транспортный налог</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6"/>
        <w:gridCol w:w="480"/>
        <w:gridCol w:w="808"/>
        <w:gridCol w:w="235"/>
        <w:gridCol w:w="714"/>
        <w:gridCol w:w="592"/>
        <w:gridCol w:w="480"/>
        <w:gridCol w:w="235"/>
        <w:gridCol w:w="714"/>
        <w:gridCol w:w="581"/>
        <w:gridCol w:w="480"/>
        <w:gridCol w:w="235"/>
        <w:gridCol w:w="654"/>
        <w:gridCol w:w="581"/>
        <w:gridCol w:w="480"/>
        <w:gridCol w:w="235"/>
        <w:gridCol w:w="714"/>
        <w:gridCol w:w="581"/>
      </w:tblGrid>
      <w:tr w:rsidR="00F12578" w:rsidRPr="00F12578" w:rsidTr="00F12578">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Наименование казенных, бюджетных и автономных учреждений</w:t>
            </w:r>
          </w:p>
        </w:tc>
        <w:tc>
          <w:tcPr>
            <w:tcW w:w="0" w:type="auto"/>
            <w:gridSpan w:val="5"/>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Отчетный финансовый год</w:t>
            </w:r>
          </w:p>
        </w:tc>
        <w:tc>
          <w:tcPr>
            <w:tcW w:w="0" w:type="auto"/>
            <w:gridSpan w:val="4"/>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Очередной финансовый год</w:t>
            </w:r>
          </w:p>
        </w:tc>
        <w:tc>
          <w:tcPr>
            <w:tcW w:w="0" w:type="auto"/>
            <w:gridSpan w:val="8"/>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Плановый период</w:t>
            </w: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gridSpan w:val="5"/>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20__ год</w:t>
            </w:r>
          </w:p>
        </w:tc>
        <w:tc>
          <w:tcPr>
            <w:tcW w:w="0" w:type="auto"/>
            <w:gridSpan w:val="4"/>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20__ год (проект)</w:t>
            </w:r>
          </w:p>
        </w:tc>
        <w:tc>
          <w:tcPr>
            <w:tcW w:w="0" w:type="auto"/>
            <w:gridSpan w:val="4"/>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20__ год (проект)</w:t>
            </w:r>
          </w:p>
        </w:tc>
        <w:tc>
          <w:tcPr>
            <w:tcW w:w="0" w:type="auto"/>
            <w:gridSpan w:val="4"/>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20__ год (проект)</w:t>
            </w: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Сумма налога, подлежащая уплате в бюджет за  год (расчетно)**</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фактически уплаченная учреждениями сумма налога по расчетам за I, II кварталы   20__года**</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Потребность бюджетных средств на уплату налога  </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Предусмотрено бюджетных ассигнований на уплату налога на 01.06.20__г.</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Сумма налога, подлежащая уплате в бюджет за  год (расчетно)**</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Потребность бюджетных средств на уплату налога</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Распределение бюджетных ассигнований на уплату налога на  год</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Сумма налога, подлежащая уплате в бюджет за  год (расчетно)**</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Потребность бюджетных средств на уплату налога</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Распределение бюджетных ассигнований на уплату налога на  год</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Сумма налога, подлежащая уплате в бюджет за год (расчетно)**</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Потребность бюджетных средств на уплату налога</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Распределение бюджетных ассигнований на уплату налога на  год</w:t>
            </w: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 т.ч. за IV квартал 20__ года предшествующему отчетному финансовому</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 т.ч. за IV квартал 20__ года предшествующему очередному финансовому</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 т.ч. за IV квартал 20__ года предествующему первому году планового периода</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 т.ч. за IV квартал 20__ года предшествующему второму году планового периода</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Учреждение 1</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Учреждение 2</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Итого по учреждениям</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Орган власти</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bl>
    <w:p w:rsidR="00F12578" w:rsidRPr="00F12578" w:rsidRDefault="00F12578" w:rsidP="00F12578">
      <w:pPr>
        <w:shd w:val="clear" w:color="auto" w:fill="FFFFFF"/>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p w:rsidR="00F12578" w:rsidRPr="00F12578" w:rsidRDefault="00F12578" w:rsidP="00F12578">
      <w:pPr>
        <w:numPr>
          <w:ilvl w:val="0"/>
          <w:numId w:val="2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Налог на имущество*</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3"/>
        <w:gridCol w:w="527"/>
        <w:gridCol w:w="435"/>
        <w:gridCol w:w="504"/>
        <w:gridCol w:w="214"/>
        <w:gridCol w:w="646"/>
        <w:gridCol w:w="536"/>
        <w:gridCol w:w="527"/>
        <w:gridCol w:w="435"/>
        <w:gridCol w:w="214"/>
        <w:gridCol w:w="646"/>
        <w:gridCol w:w="526"/>
        <w:gridCol w:w="435"/>
        <w:gridCol w:w="214"/>
        <w:gridCol w:w="646"/>
        <w:gridCol w:w="526"/>
        <w:gridCol w:w="435"/>
        <w:gridCol w:w="214"/>
        <w:gridCol w:w="646"/>
        <w:gridCol w:w="526"/>
      </w:tblGrid>
      <w:tr w:rsidR="00F12578" w:rsidRPr="00F12578" w:rsidTr="00F12578">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Наименование казенных, бюджетных и автономных учреждений</w:t>
            </w:r>
          </w:p>
        </w:tc>
        <w:tc>
          <w:tcPr>
            <w:tcW w:w="0" w:type="auto"/>
            <w:gridSpan w:val="6"/>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Отчетный финансовый год</w:t>
            </w:r>
          </w:p>
        </w:tc>
        <w:tc>
          <w:tcPr>
            <w:tcW w:w="0" w:type="auto"/>
            <w:gridSpan w:val="5"/>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Очередной финансовый год</w:t>
            </w:r>
          </w:p>
        </w:tc>
        <w:tc>
          <w:tcPr>
            <w:tcW w:w="0" w:type="auto"/>
            <w:gridSpan w:val="8"/>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Плановый период</w:t>
            </w: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gridSpan w:val="6"/>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20__ год</w:t>
            </w:r>
          </w:p>
        </w:tc>
        <w:tc>
          <w:tcPr>
            <w:tcW w:w="0" w:type="auto"/>
            <w:gridSpan w:val="5"/>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20__ год (проект)</w:t>
            </w:r>
          </w:p>
        </w:tc>
        <w:tc>
          <w:tcPr>
            <w:tcW w:w="0" w:type="auto"/>
            <w:gridSpan w:val="4"/>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20__ год (проект)</w:t>
            </w:r>
          </w:p>
        </w:tc>
        <w:tc>
          <w:tcPr>
            <w:tcW w:w="0" w:type="auto"/>
            <w:gridSpan w:val="4"/>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20__ год (проект)</w:t>
            </w: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Среднегодовая стоимость имущества за  год (расчетно)**</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Сумма налога, подлежащая уплате в бюджет за  год (расчетно)**</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фактически исчисленная учреждениями сумма налога по расчетам за I полугодие 20__ года</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Потребность бюджетных средств на уплату налога</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Предусмотрено бюджетных ассигнований на уплату налога на 01.06.20__г.</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Среднегодовая стоимость имущества за  год (расчетно)**</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Сумма налога, подлежащая уплате в бюджет за год (расчетно)**</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Потребность бюджетных средств на уплату налога</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Распределение бюджетных ассигнований на уплату налога на  год</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Сумма налога, подлежащая уплате в бюджет за  год (расчетно)**</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Потребность бюджетных средств на уплату налога</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Распределение бюджетных ассигнований на уплату налога на  год</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Сумма налога, подлежащая уплате в бюджет за 2019 год (расчетно)**</w:t>
            </w:r>
          </w:p>
        </w:tc>
        <w:tc>
          <w:tcPr>
            <w:tcW w:w="0" w:type="auto"/>
            <w:gridSpan w:val="2"/>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Потребность бюджетных средств на уплату налога в 2019 году</w:t>
            </w:r>
          </w:p>
        </w:tc>
        <w:tc>
          <w:tcPr>
            <w:tcW w:w="0" w:type="auto"/>
            <w:vMerge w:val="restart"/>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Распределение бюджетных ассигнований на уплату налога на 2019 год</w:t>
            </w:r>
          </w:p>
        </w:tc>
      </w:tr>
      <w:tr w:rsidR="00F12578" w:rsidRPr="00F12578" w:rsidTr="00F12578">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 т.ч. за IV квартал 20__ года предшествующему отчетному финансовому</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 т.ч. за IV квартал 20__ года предшествующему очередному финансовому</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 т.ч. за IV квартал 20__ года предшествующему первому году планового периода</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 т.ч. за IV квартал 20__ года предшествующему второму году планового периода</w:t>
            </w:r>
          </w:p>
        </w:tc>
        <w:tc>
          <w:tcPr>
            <w:tcW w:w="0" w:type="auto"/>
            <w:vMerge/>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Учреждение 1</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Учреждение 2</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xml:space="preserve">Итого по </w:t>
            </w:r>
            <w:r w:rsidRPr="00F12578">
              <w:rPr>
                <w:rFonts w:ascii="Arial" w:eastAsia="Times New Roman" w:hAnsi="Arial" w:cs="Arial"/>
                <w:b/>
                <w:bCs/>
                <w:color w:val="333333"/>
                <w:sz w:val="21"/>
                <w:szCs w:val="21"/>
                <w:lang w:eastAsia="ru-RU"/>
              </w:rPr>
              <w:lastRenderedPageBreak/>
              <w:t>учреждениям</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lastRenderedPageBreak/>
              <w:t>Орган власти</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bl>
    <w:p w:rsidR="00F12578" w:rsidRPr="00F12578" w:rsidRDefault="00F12578" w:rsidP="00F12578">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33"/>
        <w:gridCol w:w="247"/>
        <w:gridCol w:w="247"/>
        <w:gridCol w:w="236"/>
        <w:gridCol w:w="236"/>
        <w:gridCol w:w="2570"/>
        <w:gridCol w:w="236"/>
        <w:gridCol w:w="1761"/>
        <w:gridCol w:w="89"/>
      </w:tblGrid>
      <w:tr w:rsidR="00F12578" w:rsidRPr="00F12578" w:rsidTr="00F12578">
        <w:tc>
          <w:tcPr>
            <w:tcW w:w="0" w:type="auto"/>
            <w:gridSpan w:val="7"/>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Не признается объектом обложения налогом на имущество организаций движимое имущество, принятое с 1 января 2015 года на учет в качестве основных средств</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9"/>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Р</w:t>
            </w:r>
            <w:r w:rsidRPr="00F12578">
              <w:rPr>
                <w:rFonts w:ascii="Arial" w:eastAsia="Times New Roman" w:hAnsi="Arial" w:cs="Arial"/>
                <w:color w:val="333333"/>
                <w:sz w:val="21"/>
                <w:szCs w:val="21"/>
                <w:lang w:eastAsia="ru-RU"/>
              </w:rPr>
              <w:t>асчет производится по имуществу, закрепленному за учреждением на праве оперативного управления или приобретенного за счет бюджетных средств</w:t>
            </w:r>
          </w:p>
        </w:tc>
      </w:tr>
      <w:tr w:rsidR="00F12578" w:rsidRPr="00F12578" w:rsidTr="00F12578">
        <w:tc>
          <w:tcPr>
            <w:tcW w:w="0" w:type="auto"/>
            <w:gridSpan w:val="3"/>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Руководитель</w:t>
            </w:r>
            <w:r w:rsidRPr="00F12578">
              <w:rPr>
                <w:rFonts w:ascii="Arial" w:eastAsia="Times New Roman" w:hAnsi="Arial" w:cs="Arial"/>
                <w:b/>
                <w:bCs/>
                <w:color w:val="333333"/>
                <w:sz w:val="21"/>
                <w:szCs w:val="21"/>
                <w:lang w:eastAsia="ru-RU"/>
              </w:rPr>
              <w:br/>
              <w:t>(уполномоченное лицо)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(подпись)</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(расшифровка подписи)</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Исполнитель</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(Ф.И.О.)</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c>
          <w:tcPr>
            <w:tcW w:w="0" w:type="auto"/>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(телефон)</w:t>
            </w:r>
          </w:p>
        </w:tc>
        <w:tc>
          <w:tcPr>
            <w:tcW w:w="0" w:type="auto"/>
            <w:shd w:val="clear" w:color="auto" w:fill="FFFFFF"/>
            <w:vAlign w:val="center"/>
            <w:hideMark/>
          </w:tcPr>
          <w:p w:rsidR="00F12578" w:rsidRPr="00F12578" w:rsidRDefault="00F12578" w:rsidP="00F12578">
            <w:pPr>
              <w:spacing w:after="0" w:line="240" w:lineRule="auto"/>
              <w:rPr>
                <w:rFonts w:ascii="Arial" w:eastAsia="Times New Roman" w:hAnsi="Arial" w:cs="Arial"/>
                <w:color w:val="333333"/>
                <w:sz w:val="21"/>
                <w:szCs w:val="21"/>
                <w:lang w:eastAsia="ru-RU"/>
              </w:rPr>
            </w:pPr>
            <w:r w:rsidRPr="00F12578">
              <w:rPr>
                <w:rFonts w:ascii="Arial" w:eastAsia="Times New Roman" w:hAnsi="Arial" w:cs="Arial"/>
                <w:color w:val="333333"/>
                <w:sz w:val="21"/>
                <w:szCs w:val="21"/>
                <w:lang w:eastAsia="ru-RU"/>
              </w:rPr>
              <w:t> </w:t>
            </w:r>
          </w:p>
        </w:tc>
      </w:tr>
      <w:tr w:rsidR="00F12578" w:rsidRPr="00F12578" w:rsidTr="00F12578">
        <w:tc>
          <w:tcPr>
            <w:tcW w:w="0" w:type="auto"/>
            <w:gridSpan w:val="8"/>
            <w:shd w:val="clear" w:color="auto" w:fill="FFFFFF"/>
            <w:vAlign w:val="center"/>
            <w:hideMark/>
          </w:tcPr>
          <w:p w:rsidR="00F12578" w:rsidRPr="00F12578" w:rsidRDefault="00F12578" w:rsidP="00F12578">
            <w:pPr>
              <w:spacing w:after="150" w:line="240" w:lineRule="auto"/>
              <w:rPr>
                <w:rFonts w:ascii="Arial" w:eastAsia="Times New Roman" w:hAnsi="Arial" w:cs="Arial"/>
                <w:color w:val="333333"/>
                <w:sz w:val="21"/>
                <w:szCs w:val="21"/>
                <w:lang w:eastAsia="ru-RU"/>
              </w:rPr>
            </w:pPr>
            <w:r w:rsidRPr="00F12578">
              <w:rPr>
                <w:rFonts w:ascii="Arial" w:eastAsia="Times New Roman" w:hAnsi="Arial" w:cs="Arial"/>
                <w:b/>
                <w:bCs/>
                <w:color w:val="333333"/>
                <w:sz w:val="21"/>
                <w:szCs w:val="21"/>
                <w:lang w:eastAsia="ru-RU"/>
              </w:rPr>
              <w:t>«__» ______________ 20__ г.</w:t>
            </w:r>
          </w:p>
        </w:tc>
        <w:tc>
          <w:tcPr>
            <w:tcW w:w="0" w:type="auto"/>
            <w:shd w:val="clear" w:color="auto" w:fill="FFFFFF"/>
            <w:vAlign w:val="center"/>
            <w:hideMark/>
          </w:tcPr>
          <w:p w:rsidR="00F12578" w:rsidRPr="00F12578" w:rsidRDefault="00F12578" w:rsidP="00F12578">
            <w:pPr>
              <w:spacing w:after="0" w:line="240" w:lineRule="auto"/>
              <w:rPr>
                <w:rFonts w:ascii="Times New Roman" w:eastAsia="Times New Roman" w:hAnsi="Times New Roman" w:cs="Times New Roman"/>
                <w:sz w:val="20"/>
                <w:szCs w:val="20"/>
                <w:lang w:eastAsia="ru-RU"/>
              </w:rPr>
            </w:pPr>
          </w:p>
        </w:tc>
      </w:tr>
    </w:tbl>
    <w:p w:rsidR="00064011" w:rsidRPr="00F12578" w:rsidRDefault="00064011" w:rsidP="00F12578">
      <w:bookmarkStart w:id="0" w:name="_GoBack"/>
      <w:bookmarkEnd w:id="0"/>
    </w:p>
    <w:sectPr w:rsidR="00064011" w:rsidRPr="00F12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4BC"/>
    <w:multiLevelType w:val="multilevel"/>
    <w:tmpl w:val="3C143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244DA"/>
    <w:multiLevelType w:val="multilevel"/>
    <w:tmpl w:val="201ACE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96B00"/>
    <w:multiLevelType w:val="multilevel"/>
    <w:tmpl w:val="77CC5F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F6E64"/>
    <w:multiLevelType w:val="multilevel"/>
    <w:tmpl w:val="A99C6B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822C5"/>
    <w:multiLevelType w:val="multilevel"/>
    <w:tmpl w:val="14A8B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BE17F0"/>
    <w:multiLevelType w:val="multilevel"/>
    <w:tmpl w:val="058E5C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911F9B"/>
    <w:multiLevelType w:val="multilevel"/>
    <w:tmpl w:val="89D8CD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812A38"/>
    <w:multiLevelType w:val="multilevel"/>
    <w:tmpl w:val="B370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7E2E86"/>
    <w:multiLevelType w:val="multilevel"/>
    <w:tmpl w:val="253260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F9012D"/>
    <w:multiLevelType w:val="multilevel"/>
    <w:tmpl w:val="B42CA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C21FAA"/>
    <w:multiLevelType w:val="multilevel"/>
    <w:tmpl w:val="E21C11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9A1BC1"/>
    <w:multiLevelType w:val="multilevel"/>
    <w:tmpl w:val="D8C20A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2A2E9B"/>
    <w:multiLevelType w:val="multilevel"/>
    <w:tmpl w:val="37483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0B36C8"/>
    <w:multiLevelType w:val="multilevel"/>
    <w:tmpl w:val="C43CB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59737C"/>
    <w:multiLevelType w:val="multilevel"/>
    <w:tmpl w:val="56905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6F1C5E"/>
    <w:multiLevelType w:val="multilevel"/>
    <w:tmpl w:val="E04AF8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0C05DB"/>
    <w:multiLevelType w:val="multilevel"/>
    <w:tmpl w:val="BA084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EA5FA8"/>
    <w:multiLevelType w:val="multilevel"/>
    <w:tmpl w:val="D3EA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255245"/>
    <w:multiLevelType w:val="multilevel"/>
    <w:tmpl w:val="E376AA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1C6C39"/>
    <w:multiLevelType w:val="multilevel"/>
    <w:tmpl w:val="4D7E6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D33891"/>
    <w:multiLevelType w:val="multilevel"/>
    <w:tmpl w:val="9570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EA39F3"/>
    <w:multiLevelType w:val="multilevel"/>
    <w:tmpl w:val="977A9A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FD4A3E"/>
    <w:multiLevelType w:val="multilevel"/>
    <w:tmpl w:val="D4C07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E031B4"/>
    <w:multiLevelType w:val="multilevel"/>
    <w:tmpl w:val="1B4A6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26632F"/>
    <w:multiLevelType w:val="multilevel"/>
    <w:tmpl w:val="AA1C75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171860"/>
    <w:multiLevelType w:val="multilevel"/>
    <w:tmpl w:val="7FE02C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0"/>
  </w:num>
  <w:num w:numId="3">
    <w:abstractNumId w:val="0"/>
  </w:num>
  <w:num w:numId="4">
    <w:abstractNumId w:val="16"/>
  </w:num>
  <w:num w:numId="5">
    <w:abstractNumId w:val="14"/>
  </w:num>
  <w:num w:numId="6">
    <w:abstractNumId w:val="6"/>
  </w:num>
  <w:num w:numId="7">
    <w:abstractNumId w:val="23"/>
  </w:num>
  <w:num w:numId="8">
    <w:abstractNumId w:val="1"/>
  </w:num>
  <w:num w:numId="9">
    <w:abstractNumId w:val="5"/>
  </w:num>
  <w:num w:numId="10">
    <w:abstractNumId w:val="2"/>
  </w:num>
  <w:num w:numId="11">
    <w:abstractNumId w:val="11"/>
  </w:num>
  <w:num w:numId="12">
    <w:abstractNumId w:val="21"/>
  </w:num>
  <w:num w:numId="13">
    <w:abstractNumId w:val="12"/>
  </w:num>
  <w:num w:numId="14">
    <w:abstractNumId w:val="10"/>
  </w:num>
  <w:num w:numId="15">
    <w:abstractNumId w:val="9"/>
  </w:num>
  <w:num w:numId="16">
    <w:abstractNumId w:val="18"/>
  </w:num>
  <w:num w:numId="17">
    <w:abstractNumId w:val="19"/>
  </w:num>
  <w:num w:numId="18">
    <w:abstractNumId w:val="13"/>
  </w:num>
  <w:num w:numId="19">
    <w:abstractNumId w:val="3"/>
  </w:num>
  <w:num w:numId="20">
    <w:abstractNumId w:val="8"/>
  </w:num>
  <w:num w:numId="21">
    <w:abstractNumId w:val="4"/>
  </w:num>
  <w:num w:numId="22">
    <w:abstractNumId w:val="25"/>
  </w:num>
  <w:num w:numId="23">
    <w:abstractNumId w:val="24"/>
  </w:num>
  <w:num w:numId="24">
    <w:abstractNumId w:val="15"/>
  </w:num>
  <w:num w:numId="25">
    <w:abstractNumId w:val="7"/>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45629"/>
    <w:rsid w:val="00064011"/>
    <w:rsid w:val="00066364"/>
    <w:rsid w:val="000A2158"/>
    <w:rsid w:val="000C5121"/>
    <w:rsid w:val="0013675A"/>
    <w:rsid w:val="00195529"/>
    <w:rsid w:val="001A2245"/>
    <w:rsid w:val="001A689B"/>
    <w:rsid w:val="001D76DD"/>
    <w:rsid w:val="001F6819"/>
    <w:rsid w:val="002744E5"/>
    <w:rsid w:val="002B2AC0"/>
    <w:rsid w:val="002B3C72"/>
    <w:rsid w:val="00311493"/>
    <w:rsid w:val="00353203"/>
    <w:rsid w:val="00355961"/>
    <w:rsid w:val="003606EA"/>
    <w:rsid w:val="003C54FB"/>
    <w:rsid w:val="004807CB"/>
    <w:rsid w:val="004934D4"/>
    <w:rsid w:val="00497473"/>
    <w:rsid w:val="00521983"/>
    <w:rsid w:val="005E0E09"/>
    <w:rsid w:val="00621047"/>
    <w:rsid w:val="006A6F6E"/>
    <w:rsid w:val="006C76D1"/>
    <w:rsid w:val="007079EC"/>
    <w:rsid w:val="007321E8"/>
    <w:rsid w:val="00785034"/>
    <w:rsid w:val="007D032C"/>
    <w:rsid w:val="008D5823"/>
    <w:rsid w:val="00960083"/>
    <w:rsid w:val="00967F40"/>
    <w:rsid w:val="00994ED0"/>
    <w:rsid w:val="009E29F2"/>
    <w:rsid w:val="00B03434"/>
    <w:rsid w:val="00B1643A"/>
    <w:rsid w:val="00B403CB"/>
    <w:rsid w:val="00B57B01"/>
    <w:rsid w:val="00BA1D30"/>
    <w:rsid w:val="00D43664"/>
    <w:rsid w:val="00DA31BA"/>
    <w:rsid w:val="00DB33E2"/>
    <w:rsid w:val="00DC0C5F"/>
    <w:rsid w:val="00DC34AC"/>
    <w:rsid w:val="00DE0C92"/>
    <w:rsid w:val="00E339A4"/>
    <w:rsid w:val="00E770C9"/>
    <w:rsid w:val="00E9187C"/>
    <w:rsid w:val="00ED014E"/>
    <w:rsid w:val="00EE36AC"/>
    <w:rsid w:val="00F12578"/>
    <w:rsid w:val="00F166B4"/>
    <w:rsid w:val="00F7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5983"/>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28</Pages>
  <Words>7235</Words>
  <Characters>41245</Characters>
  <Application>Microsoft Office Word</Application>
  <DocSecurity>0</DocSecurity>
  <Lines>343</Lines>
  <Paragraphs>96</Paragraphs>
  <ScaleCrop>false</ScaleCrop>
  <Company>SPecialiST RePack</Company>
  <LinksUpToDate>false</LinksUpToDate>
  <CharactersWithSpaces>48384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54</cp:revision>
  <dcterms:created xsi:type="dcterms:W3CDTF">2024-05-07T07:03:00Z</dcterms:created>
  <dcterms:modified xsi:type="dcterms:W3CDTF">2024-05-07T07:47:00Z</dcterms:modified>
</cp:coreProperties>
</file>