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CC474B" w:rsidRDefault="00CC474B" w:rsidP="00CC474B">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29.06.2016                                                                                                    №        093а   </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внесении изменений в административные регламенты администрации Безымянского муниципального образования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Внести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утвержденный постановлением администрации Безымянского муниципального образования от 10.11.2015 № 103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Пункт 2.5. дополнить девятым абзацем следующего содержания: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Абзацы 9-10 считать соответственно 10-11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Пункт 2.12. раздела 2 изложить в новой редакции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Внести в административный регламент предоставления муниципальной услуги «Выдача выписки (справки) из похозяйственной книги», утвержденный постановлением администрации Безымянского муниципального образования от 10.11.2015 № 105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Пункт 2.5. дополнить абзацем следующего содержания: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Пункт 2.11. раздела 2 изложить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Пункт 2.12. раздела 2 изложить в новой редакции согласно Приложению 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Внести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Безымянского муниципального образования от 10.11.2015 № 107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Пункт 2.5. дополнить восьмым абзацем следующего содержания: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Абзацы 8-11 считать соответственно 9-12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Пункт 2.11. раздела 2 изложить в новой редакции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Пункт 2.12. раздела 2 изложить в новой редакции согласно Приложению 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Внести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утвержденный постановлением администрации Безымянского муниципального образования от 24.12.2015 № 139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Пункт 2.12. раздела 2 изложить в новой редакции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Внести в административный регламент предоставления муниципальной услуги «Выдача решения о присвоении или аннулировании адреса объекту адресации», утвержденный постановлением администрации Безымянского муниципального образования от 24.12.2015 № 140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пункте 1.3.3. слова «и портале государственных и муниципальных услуг Саратовской области </w:t>
      </w:r>
      <w:hyperlink r:id="rId5" w:history="1">
        <w:r>
          <w:rPr>
            <w:rStyle w:val="a5"/>
            <w:rFonts w:ascii="Arial" w:hAnsi="Arial" w:cs="Arial"/>
            <w:color w:val="0088CC"/>
            <w:sz w:val="21"/>
            <w:szCs w:val="21"/>
            <w:u w:val="none"/>
          </w:rPr>
          <w:t>www.pgu.saratov.gov.ru»</w:t>
        </w:r>
      </w:hyperlink>
      <w:r>
        <w:rPr>
          <w:rFonts w:ascii="Arial" w:hAnsi="Arial" w:cs="Arial"/>
          <w:color w:val="333333"/>
          <w:sz w:val="21"/>
          <w:szCs w:val="21"/>
        </w:rPr>
        <w:t> исключить;</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Пункт 2.5. дополнить восьмым абзацем следующего содержания: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Абзацы 8-12 считать соответственно 9-13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Пункт 2.15 раздела 2 изложить в новой редакции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Пункт 2.16. раздела 2 изложить в новой редакции согласно Приложению 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Внести в административный регламент предоставления муниципальной услуги «Предоставление земельного участка без проведения торгов», утвержденный постановлением администрации Безымянского муниципального образования от 24.12.2015 № 141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В пункте 1.4. слова «или регионального портала государственных и муниципальных услуг (функций) (</w:t>
      </w:r>
      <w:hyperlink r:id="rId6" w:history="1">
        <w:r>
          <w:rPr>
            <w:rStyle w:val="a5"/>
            <w:rFonts w:ascii="Arial" w:hAnsi="Arial" w:cs="Arial"/>
            <w:color w:val="0088CC"/>
            <w:sz w:val="21"/>
            <w:szCs w:val="21"/>
            <w:u w:val="none"/>
          </w:rPr>
          <w:t>http://64.gosuslugi.ru/pgu/</w:t>
        </w:r>
      </w:hyperlink>
      <w:r>
        <w:rPr>
          <w:rFonts w:ascii="Arial" w:hAnsi="Arial" w:cs="Arial"/>
          <w:color w:val="333333"/>
          <w:sz w:val="21"/>
          <w:szCs w:val="21"/>
        </w:rPr>
        <w:t>) (далее – региональный портал)» исключить;</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Абзац 27 пункта 2.8. изложить в следующей редакции: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(подпункт 25 статьи 39.16 Земельного кодекса РФ).»</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Пункт 2.12. раздела 2 изложить в новой редакции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Пункт 2.13. раздела 2 изложить в новой редакции согласно Приложению 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Внести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Безымянского муниципального образования от 24.12.2015 № 142 следующие изменения: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В пункте 1.4. слова «или регионального портала государственных и муниципальных услуг (функций) (</w:t>
      </w:r>
      <w:hyperlink r:id="rId7" w:history="1">
        <w:r>
          <w:rPr>
            <w:rStyle w:val="a5"/>
            <w:rFonts w:ascii="Arial" w:hAnsi="Arial" w:cs="Arial"/>
            <w:color w:val="0088CC"/>
            <w:sz w:val="21"/>
            <w:szCs w:val="21"/>
            <w:u w:val="none"/>
          </w:rPr>
          <w:t>http://64.gosuslugi.ru/pgu/</w:t>
        </w:r>
      </w:hyperlink>
      <w:r>
        <w:rPr>
          <w:rFonts w:ascii="Arial" w:hAnsi="Arial" w:cs="Arial"/>
          <w:color w:val="333333"/>
          <w:sz w:val="21"/>
          <w:szCs w:val="21"/>
        </w:rPr>
        <w:t>) (далее – региональный портал)» исключить;</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Подпункт «г» пункта 2.6.1 изложить в следующей редакции: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проектная документация лесных участков в случае, если подано заявление о предварительном согласовании предоставления лесного участка»</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Пункт 2.12. раздела 2 изложить в новой редакции согласно Приложению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Пункт 2.13. раздела 2 изложить в новой редакции согласно Приложению 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Раздел 5 изложить в новой редакции согласно приложению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Настоящее постановление подлежит официальному опубликованию (обнародованию).</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8"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29.06.2016 № 093а</w:t>
      </w:r>
    </w:p>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29.06.2016 № 093а</w:t>
      </w:r>
    </w:p>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Показатели доступности и качества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9"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сети Интернет;</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3</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29.06.2016 № 093а</w:t>
      </w:r>
    </w:p>
    <w:p w:rsidR="00CC474B" w:rsidRDefault="00CC474B" w:rsidP="00CC47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11"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12"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74B" w:rsidRDefault="00CC474B" w:rsidP="00CC474B">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CC474B" w:rsidRDefault="00CC474B" w:rsidP="00CC474B">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результатам рассмотрения жалобы администрация принимает одно из следующих решений:</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74B" w:rsidRDefault="00CC474B" w:rsidP="00CC47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064011" w:rsidRPr="00CC474B" w:rsidRDefault="00064011" w:rsidP="00CC474B">
      <w:bookmarkStart w:id="0" w:name="_GoBack"/>
      <w:bookmarkEnd w:id="0"/>
    </w:p>
    <w:sectPr w:rsidR="00064011" w:rsidRPr="00CC4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07E"/>
    <w:rsid w:val="00240C60"/>
    <w:rsid w:val="00253A69"/>
    <w:rsid w:val="002744E5"/>
    <w:rsid w:val="002758E6"/>
    <w:rsid w:val="002B2AC0"/>
    <w:rsid w:val="002B3C72"/>
    <w:rsid w:val="002B3D12"/>
    <w:rsid w:val="00311493"/>
    <w:rsid w:val="003233D3"/>
    <w:rsid w:val="00332C81"/>
    <w:rsid w:val="00353203"/>
    <w:rsid w:val="00355961"/>
    <w:rsid w:val="003606EA"/>
    <w:rsid w:val="003670E6"/>
    <w:rsid w:val="003A0356"/>
    <w:rsid w:val="003A2076"/>
    <w:rsid w:val="003C54FB"/>
    <w:rsid w:val="003F06E5"/>
    <w:rsid w:val="003F7905"/>
    <w:rsid w:val="00404F91"/>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18A9"/>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12F1C"/>
    <w:rsid w:val="00A2025D"/>
    <w:rsid w:val="00A27C73"/>
    <w:rsid w:val="00A565A5"/>
    <w:rsid w:val="00A7756F"/>
    <w:rsid w:val="00AB3B4D"/>
    <w:rsid w:val="00AC22D8"/>
    <w:rsid w:val="00AC70B2"/>
    <w:rsid w:val="00AF59CC"/>
    <w:rsid w:val="00B019D9"/>
    <w:rsid w:val="00B03434"/>
    <w:rsid w:val="00B10065"/>
    <w:rsid w:val="00B1643A"/>
    <w:rsid w:val="00B403CB"/>
    <w:rsid w:val="00B411BE"/>
    <w:rsid w:val="00B57B01"/>
    <w:rsid w:val="00B74867"/>
    <w:rsid w:val="00BA1D30"/>
    <w:rsid w:val="00BA7945"/>
    <w:rsid w:val="00BB3AC2"/>
    <w:rsid w:val="00BF6AF1"/>
    <w:rsid w:val="00C24FE4"/>
    <w:rsid w:val="00C51C21"/>
    <w:rsid w:val="00C56BF5"/>
    <w:rsid w:val="00C67CF0"/>
    <w:rsid w:val="00C922DC"/>
    <w:rsid w:val="00CA01D3"/>
    <w:rsid w:val="00CC474B"/>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64.gosuslugi.ru/pg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4.gosuslugi.ru/pgu/" TargetMode="External"/><Relationship Id="rId11" Type="http://schemas.openxmlformats.org/officeDocument/2006/relationships/hyperlink" Target="http://www.engels-city.ru/" TargetMode="External"/><Relationship Id="rId5" Type="http://schemas.openxmlformats.org/officeDocument/2006/relationships/hyperlink" Target="http://www.pgu.saratov.gov.ru/" TargetMode="External"/><Relationship Id="rId10" Type="http://schemas.openxmlformats.org/officeDocument/2006/relationships/hyperlink" Target="mailto:bezemjanskoemo@mail.ru" TargetMode="External"/><Relationship Id="rId4" Type="http://schemas.openxmlformats.org/officeDocument/2006/relationships/webSettings" Target="webSettings.xml"/><Relationship Id="rId9" Type="http://schemas.openxmlformats.org/officeDocument/2006/relationships/hyperlink" Target="https://www.engels-city.ru/2009-10-27-11-5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3535</Words>
  <Characters>20156</Characters>
  <Application>Microsoft Office Word</Application>
  <DocSecurity>0</DocSecurity>
  <Lines>167</Lines>
  <Paragraphs>47</Paragraphs>
  <ScaleCrop>false</ScaleCrop>
  <Company>SPecialiST RePack</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179</cp:revision>
  <dcterms:created xsi:type="dcterms:W3CDTF">2024-05-07T07:03:00Z</dcterms:created>
  <dcterms:modified xsi:type="dcterms:W3CDTF">2024-05-08T03:05:00Z</dcterms:modified>
</cp:coreProperties>
</file>