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br w:type="textWrapping" w:clear="all"/>
        <w:t>БЕЗЫМЯНСКОЕ МУНИЦИПАЛЬНОЕ ОБРАЗОВАНИЕ</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ПОСТАНОВЛЕНИЕ</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25.06.2014                                                                                                     №        40       </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требованиях к формированию, утверждению и ведению планов-графиков закупок товаров, работ, услуг для обеспечения муниципальных нужд</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администрация Безымянского муниципального образования,</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прилагаемые: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Требования к формированию, утверждению и ведению планов-графиков закупок товаров, работ, услуг для обеспечения муниципальных нужд Безымянского муниципального образования. (Приложение 1);</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Требования к форме планов-графиков закупок товаров, работ, услуг (Приложение 2);</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вступает в силу с 01 января 2015г.</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25.06.2014 № 39</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Требования к формированию, утверждению и ведению планов-графиков закупок товаров, работ, услуг для обеспечения муниципальных нужд Безымянского муниципального образования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Настоящий документ устанавливает единые требования к формированию, утверждению и ведению планов-графиков закупок товаров, работ, услуг для обеспечения муниципальных нужд (далее -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Порядок формирования, утверждения и ведения планов-графиков закупок, устанавливаемый соответственно высшим исполнительным органом государственной власти субъекта Российской Федерации, местной администрацией с учетом настоящих требований,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Планы-графики закупок формируются и утверждаются в течение 10 рабочих дней: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 государственными заказчиками, действующими от имени субъекта Российской Федерации (далее - государственные заказчики), муниципальными заказчиками, действующими от имени муниципального образования (далее - муниципальные заказчики), со дня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бюджетными учреждениями, созданными субъектом Российской Федерации или муниципальным образованием, за исключением закупок, осуществляемых в соответствии с частями 2 и 6 статьи 15 Федерального закона о контрактной системе, со дня утверждения плана финансово-хозяйственной деятельности;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автономными учреждениями, созданными субъектом Российской Федерации или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в случае, предусмотренном частью 4 статьи 15 Федерального закона о контрактной системе, со дня заключения соглашения о предоставлении субсидии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бюджетными, автономными учреждениями, созданными субъектом Российской Федерации или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муниципальными унитарными предприятиями, осуществляющими полномочия на осуществление закупок в пределах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в случаях, предусмотренных частью 6 статьи 15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Планы-графики закупок формируются лицами, указанными в </w:t>
      </w:r>
      <w:hyperlink r:id="rId5" w:anchor="Par39" w:tooltip="Ссылка на текущий документ" w:history="1">
        <w:r>
          <w:rPr>
            <w:rStyle w:val="a5"/>
            <w:rFonts w:ascii="Arial" w:hAnsi="Arial" w:cs="Arial"/>
            <w:color w:val="0088CC"/>
            <w:sz w:val="21"/>
            <w:szCs w:val="21"/>
          </w:rPr>
          <w:t>пункте 3</w:t>
        </w:r>
      </w:hyperlink>
      <w:r>
        <w:rPr>
          <w:rFonts w:ascii="Arial" w:hAnsi="Arial" w:cs="Arial"/>
          <w:color w:val="333333"/>
          <w:sz w:val="21"/>
          <w:szCs w:val="21"/>
        </w:rPr>
        <w:t> настоящего документа, ежегодно на очередной финансовый год в соответствии с планом закупок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государственные заказчики и муниципальные заказчики в сроки, установленные главными распорядителями средств бюджета субъекта Российской Федерации (местного бюджета),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планы-графики закупок после внесения проекта закона (решения) о бюджете на рассмотрение законодательного (представительного) органа субъекта Российской Федерации (представительного органа муниципального образования);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уточняют при необходимости сформированные планы-графики закупок, после их уточнения и доведения до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планы-графики;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учреждения, указанные в </w:t>
      </w:r>
      <w:hyperlink r:id="rId6" w:anchor="Par41" w:tooltip="Ссылка на текущий документ" w:history="1">
        <w:r>
          <w:rPr>
            <w:rStyle w:val="a5"/>
            <w:rFonts w:ascii="Arial" w:hAnsi="Arial" w:cs="Arial"/>
            <w:color w:val="0088CC"/>
            <w:sz w:val="21"/>
            <w:szCs w:val="21"/>
          </w:rPr>
          <w:t>подпункте "б" пункта 3</w:t>
        </w:r>
      </w:hyperlink>
      <w:r>
        <w:rPr>
          <w:rFonts w:ascii="Arial" w:hAnsi="Arial" w:cs="Arial"/>
          <w:color w:val="333333"/>
          <w:sz w:val="21"/>
          <w:szCs w:val="21"/>
        </w:rPr>
        <w:t> настоящего документа,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планы-графики закупок после внесения проекта закона (решения) о бюджете на рассмотрение законодательного (представительного) органа субъекта Российской Федерации (представительного органа муниципального образования);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уточняют при необходимости планы-графики закупок, после их уточнения и утверждения планов финансово-хозяйственной деятельности утверждают планы-графики;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юридические лица, указанные в </w:t>
      </w:r>
      <w:hyperlink r:id="rId7" w:anchor="Par42" w:tooltip="Ссылка на текущий документ" w:history="1">
        <w:r>
          <w:rPr>
            <w:rStyle w:val="a5"/>
            <w:rFonts w:ascii="Arial" w:hAnsi="Arial" w:cs="Arial"/>
            <w:color w:val="0088CC"/>
            <w:sz w:val="21"/>
            <w:szCs w:val="21"/>
          </w:rPr>
          <w:t>подпункте "в" пункта 3</w:t>
        </w:r>
      </w:hyperlink>
      <w:r>
        <w:rPr>
          <w:rFonts w:ascii="Arial" w:hAnsi="Arial" w:cs="Arial"/>
          <w:color w:val="333333"/>
          <w:sz w:val="21"/>
          <w:szCs w:val="21"/>
        </w:rPr>
        <w:t> настоящего документа: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планы-графики закупок после внесения проекта закона (решения) о бюджете на рассмотрение законодательного (представительного) органа субъекта Российской Федерации (представительного органа муниципального образования);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уточняют при необходимости планы-графики закупок, после их уточнения и заключения соглашений о предоставлении субсидии утверждают планы-графики закупок;</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юридические лица, указанные в </w:t>
      </w:r>
      <w:hyperlink r:id="rId8" w:anchor="Par43" w:tooltip="Ссылка на текущий документ" w:history="1">
        <w:r>
          <w:rPr>
            <w:rStyle w:val="a5"/>
            <w:rFonts w:ascii="Arial" w:hAnsi="Arial" w:cs="Arial"/>
            <w:color w:val="0088CC"/>
            <w:sz w:val="21"/>
            <w:szCs w:val="21"/>
          </w:rPr>
          <w:t>подпункте "г" пункта 3</w:t>
        </w:r>
      </w:hyperlink>
      <w:r>
        <w:rPr>
          <w:rFonts w:ascii="Arial" w:hAnsi="Arial" w:cs="Arial"/>
          <w:color w:val="333333"/>
          <w:sz w:val="21"/>
          <w:szCs w:val="21"/>
        </w:rPr>
        <w:t> настоящего документа: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формируют планы-графики закупок после внесения проекта закона (решения) о бюджете на рассмотрение законодательного (представительного) органа субъекта Российской Федерации (представительного органа муниципального образования);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уточняют при необходимости планы-графики закупок, после их уточнения и заключения соглашений о передаче указанным юридическим лицам соответствующими государственными органами, органами управления территориальными государственными внебюджетными фондами, муниципальными органами, являющимися государственными заказчиками или муниципальными заказчиками, полномочий государственного заказчика или муниципального заказчика на заключение и исполнение государственных контрактов или муниципальных контрактов в лице указанных органов утверждают планы-графики закупок.</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В план-график закупок подлежит включению перечень товаров, работ, услуг, закупка которых осуществляется путем проведения конкурса (открытого конкурса, конкурса с ограниченным участием, 2-этапного конкурса, закрытого конкурса, закрытого конкурса с ограниченным участием, закрытого 2-этапного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способом определения поставщика (подрядчика, исполнителя), устанавливаемым Правительством Российской Федерации в соответствии со статьей 111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В случае если определение поставщиков (подрядчиков, исполнителей) для лиц, указанных в </w:t>
      </w:r>
      <w:hyperlink r:id="rId9" w:anchor="Par39" w:tooltip="Ссылка на текущий документ" w:history="1">
        <w:r>
          <w:rPr>
            <w:rStyle w:val="a5"/>
            <w:rFonts w:ascii="Arial" w:hAnsi="Arial" w:cs="Arial"/>
            <w:color w:val="0088CC"/>
            <w:sz w:val="21"/>
            <w:szCs w:val="21"/>
          </w:rPr>
          <w:t>пункте 3</w:t>
        </w:r>
      </w:hyperlink>
      <w:r>
        <w:rPr>
          <w:rFonts w:ascii="Arial" w:hAnsi="Arial" w:cs="Arial"/>
          <w:color w:val="333333"/>
          <w:sz w:val="21"/>
          <w:szCs w:val="21"/>
        </w:rPr>
        <w:t> настоящего документа, осуществляется уполномоченным органом или уполномоченным учреждением, определенными решениями о создании таких органов, учреждений или решениями о наделении их полномочиями в соответствии со статьей 26 Федерального закона о контрактной системе, то формирование планов-графиков закупок осуществляется с учетом порядка взаимодействия заказчиков с уполномоченным органом, уполномоченным учреждением.</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о контрактной системе случаях в течение года, на который утвержден план-график закупок.</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В случае если период осуществления закупки, включаемой в план-график закупок государственного заказчика или муниципального заказчика в соответствии с бюджетным законодательством Российской Федерации либо в план-график закупок учреждения или юридического лица, указанных в </w:t>
      </w:r>
      <w:hyperlink r:id="rId10" w:anchor="Par41" w:tooltip="Ссылка на текущий документ" w:history="1">
        <w:r>
          <w:rPr>
            <w:rStyle w:val="a5"/>
            <w:rFonts w:ascii="Arial" w:hAnsi="Arial" w:cs="Arial"/>
            <w:color w:val="0088CC"/>
            <w:sz w:val="21"/>
            <w:szCs w:val="21"/>
          </w:rPr>
          <w:t>подпунктах "б"</w:t>
        </w:r>
      </w:hyperlink>
      <w:r>
        <w:rPr>
          <w:rFonts w:ascii="Arial" w:hAnsi="Arial" w:cs="Arial"/>
          <w:color w:val="333333"/>
          <w:sz w:val="21"/>
          <w:szCs w:val="21"/>
        </w:rPr>
        <w:t> или </w:t>
      </w:r>
      <w:hyperlink r:id="rId11" w:anchor="Par42" w:tooltip="Ссылка на текущий документ" w:history="1">
        <w:r>
          <w:rPr>
            <w:rStyle w:val="a5"/>
            <w:rFonts w:ascii="Arial" w:hAnsi="Arial" w:cs="Arial"/>
            <w:color w:val="0088CC"/>
            <w:sz w:val="21"/>
            <w:szCs w:val="21"/>
          </w:rPr>
          <w:t>"в" пункта 3</w:t>
        </w:r>
      </w:hyperlink>
      <w:r>
        <w:rPr>
          <w:rFonts w:ascii="Arial" w:hAnsi="Arial" w:cs="Arial"/>
          <w:color w:val="333333"/>
          <w:sz w:val="21"/>
          <w:szCs w:val="21"/>
        </w:rPr>
        <w:t> настоящего документа,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Лица, указанные в </w:t>
      </w:r>
      <w:hyperlink r:id="rId12" w:anchor="Par39" w:tooltip="Ссылка на текущий документ" w:history="1">
        <w:r>
          <w:rPr>
            <w:rStyle w:val="a5"/>
            <w:rFonts w:ascii="Arial" w:hAnsi="Arial" w:cs="Arial"/>
            <w:color w:val="0088CC"/>
            <w:sz w:val="21"/>
            <w:szCs w:val="21"/>
          </w:rPr>
          <w:t>пункте 3</w:t>
        </w:r>
      </w:hyperlink>
      <w:r>
        <w:rPr>
          <w:rFonts w:ascii="Arial" w:hAnsi="Arial" w:cs="Arial"/>
          <w:color w:val="333333"/>
          <w:sz w:val="21"/>
          <w:szCs w:val="21"/>
        </w:rPr>
        <w:t> настоящего документа, ведут планы-графики закупок в соответствии с положениями Федерального закона о контрактной системе и настоящего документа. Внесение изменений в планы-графики закупок осуществляется в случаях:</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изменения объема и (или)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изменения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отмены заказчиком закупки, предусмотренной планом-графиком закупок;</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выдачи предписания федеральным органом исполнительной власти, уполномоченным на осуществление контроля в сфере закупок, органом исполнительной власти субъекта Российской Федерации, органом местного самоуправления об устранении нарушения законодательства Российской Федерации в сфере закупок, в том числе об аннулировании процедуры определения поставщиков (подрядчиков, исполнителей);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реализации решения, принятого заказчиком по итогам обязательного общественного обсуждения закупки;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возникновения обстоятельств, предвидеть которые на дату утверждения плана-графика закупок было невозможно;</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в иных случаях, установленных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Внесение изменений в план-график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w:t>
      </w:r>
      <w:hyperlink r:id="rId13" w:anchor="Par71" w:tooltip="Ссылка на текущий документ" w:history="1">
        <w:r>
          <w:rPr>
            <w:rStyle w:val="a5"/>
            <w:rFonts w:ascii="Arial" w:hAnsi="Arial" w:cs="Arial"/>
            <w:color w:val="0088CC"/>
            <w:sz w:val="21"/>
            <w:szCs w:val="21"/>
          </w:rPr>
          <w:t>пункте 11</w:t>
        </w:r>
      </w:hyperlink>
      <w:r>
        <w:rPr>
          <w:rFonts w:ascii="Arial" w:hAnsi="Arial" w:cs="Arial"/>
          <w:color w:val="333333"/>
          <w:sz w:val="21"/>
          <w:szCs w:val="21"/>
        </w:rPr>
        <w:t> настоящего документа,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пунктами 9 и 28 части 1 статьи 93 Федерального закона о контрактной системе - не позднее чем за один календарный день до даты заключения контракта.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25.06.2014 № 40</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Требования к форме планов-графиков закупок товаров, работ, услуг</w:t>
      </w:r>
    </w:p>
    <w:p w:rsidR="00765F07" w:rsidRDefault="00765F07" w:rsidP="00765F0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План-график закупок товаров, работ, услуг для обеспечения нужд субъекта Российской Федерации и муниципальных нужд (далее - закупки) представляет собой единый документ, форма которого включает в том числе: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а) полное наименование, местонахождение, телефон и адрес электронной почты государственного заказчика, действующего от имени субъекта Российской Федерации (далее </w:t>
      </w:r>
      <w:r>
        <w:rPr>
          <w:rFonts w:ascii="Arial" w:hAnsi="Arial" w:cs="Arial"/>
          <w:color w:val="333333"/>
          <w:sz w:val="21"/>
          <w:szCs w:val="21"/>
        </w:rPr>
        <w:lastRenderedPageBreak/>
        <w:t>- государственный заказчик), муниципального заказчика, действующего от имени муниципального образования (далее - муниципальный заказчик), или юридического лица;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идентификационный номер налогоплательщика;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код причины постановки на учет;</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код по Общероссийскому классификатору территорий муниципальных образований;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таблицу, включающую в том числе следующую информацию:</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идентификационный код закупки, сформированный в соответствии со статьей 23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статьей 22 Федерального закона о контрактной системе.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указывается также цена запасных частей или каждой запасной части к технике, оборудованию, цена единицы работы или услуги;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аванса (если предусмотрена выплата аванса);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которого принадлежит на праве собственности субъекту Российской Федерации, муниципального унитарного предприятия, превышает срок, на который утверждается план-график закупок, в плане-графике закупок указывается сумма по годам планового периода, а также общая сумма планируемых платежей за пределами планового периода. В случае если предусматривается поэтапное исполнение контракта и его оплата в рамках текущего финансового года, то также указываются суммы планируемых платежей по этапам исполнения контракта в текущем финансовом году;</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описание объекта закупки, которое может включать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статьи 33 Федерального закона о контрактной системе,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единица измерения объекта закупки и ее код по Общероссийскому классификатору единиц измерения (в случае если объект закупки может быть количественно измерен);</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классификатора единиц измерения.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w:t>
      </w:r>
      <w:r>
        <w:rPr>
          <w:rFonts w:ascii="Arial" w:hAnsi="Arial" w:cs="Arial"/>
          <w:color w:val="333333"/>
          <w:sz w:val="21"/>
          <w:szCs w:val="21"/>
        </w:rPr>
        <w:lastRenderedPageBreak/>
        <w:t>образованием, государственного унитарного предприятия, имущество которого принадлежит на праве собственности субъекту Российской Федерации, муниципального унитарного предприятия, превышает срок, на который утверждается план-график закупок, в него включаются общее количество поставляемого товара, объем выполняемой работы, оказываемой услуги в плановые периоды за пределами текущего финансового года;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планируемый срок (периодичность) поставки товара, выполнения работы, оказания услуги (месяц, год). В случае если контрактом предусмотрено его исполнение поэтапно, то в плане-графике закупок указываются сроки исполнения отдельных этапов (месяц, год). В случае если контрактом предусмотрена периодичная поставка товаров, выполнение работ, оказание услуг, то в соответствующей графе плана-графика закупок указывается периодичность поставки товаров, работ, услуг - ежедневно, еженедельно, два раза в месяц, ежемесячно, ежеквартально, один раз в полгода и др.;</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обеспечения заявки и размер обеспечения исполнения контракта;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в формате месяц, год;</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планируемый срок исполнения контракта (месяц, год);</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определения поставщика (подрядчика, исполнителя);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предоставляемые участникам закупки преимущества в соответствии с требованиями, установленными статьями 28 и 29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закона о контрактной системе (при наличии таких ограничений);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запреты на допуск товаров, работ, услуг при осуществлении закупок, а также ограничения и условия допуска в соответствии с требованиями, установленными статьей 14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дополнительные требования к участникам закупки (при наличии таких требований) и обоснование таких требований;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информация о банковском сопровождении контракта в случаях, установленных в соответствии со статьей 35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организатора совместного конкурса или аукциона (в случае проведения совместного конкурса или аукциона);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содержание и обоснование изменений, внесенных в утвержденный план-график закупок (при их наличии);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приложения, содержащие обоснования по каждому объекту закупки, подготовленные в порядке, установленном Правительством Российской Федерации в соответствии с частью 7 статьи 18 Федерального закона о контрактной системе, включающие обоснования: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способа определения поставщика (подрядчика, исполнителя) в соответствии с главой 3 Федерального закона о контрактной системе,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 планах-графиках закупок отдельными строками указываются:</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информация о закупках, которые планируется осуществлять в соответствии с пунктами 4 и 7 части 2 статьи 83 Федерального закона о контрактной системе в размере совокупного годового объема финансового обеспечения по каждому из следующих объектов закупки: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преподавательские услуги, оказываемые физическими лицами;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услуги экскурсовода (гида), оказываемые физическими лицами;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лекарственные препараты;</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информация о закупках, которые планируется осуществлять в соответствии с пунктами 4 и 5 части 1 статьи 93 Федерального закона о контрактной системе, в размере совокупного годового объема финансового обеспечения по каждому из следующих объектов закупки:</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товары, работы или услуги на сумму, не превышающую 100 тыс. рублей;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товары, работы или услуги на сумму, не превышающую 400 тыс. рублей;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общая сумма начальных (максимальных) цен контрактов в случае определения поставщика (подрядчика, исполнителя) путем проведения запроса котировок в соответствии со статьей 72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общая сумма начальных (максимальных) цен контрактов, которые планируется заключить с субъектами малого предпринимательства, социально ориентированными некоммерческими организациями в соответствии со статьей 30 Федерального закона о контрактной системе;</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общий объем финансового обеспечения по каждому коду бюджетной классификации и итоговый объем финансового обеспечения, предусмотренные на осуществление закупок в соответствии с планом-графиком, определяемые как общая сумма начальных (максимальных) цен контрактов, цен контрактов, заключаемых с единственными поставщиками (подрядчиками, исполнителями), с указанием суммы планируемых платежей на текущий финансовый год и последующие годы (в случае закупок, которые планируется осуществить по истечении планового периода).</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Порядок включения дополнительных сведений в планы-графики закупок, а также форма плана-графика закупок, включающая дополнительные сведения, определяются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 Форма плана-графика закупок на 20__ год приведена в </w:t>
      </w:r>
      <w:hyperlink r:id="rId14" w:anchor="Par137" w:tooltip="Ссылка на текущий документ" w:history="1">
        <w:r>
          <w:rPr>
            <w:rStyle w:val="a5"/>
            <w:rFonts w:ascii="Arial" w:hAnsi="Arial" w:cs="Arial"/>
            <w:color w:val="0088CC"/>
            <w:sz w:val="21"/>
            <w:szCs w:val="21"/>
          </w:rPr>
          <w:t>приложении</w:t>
        </w:r>
      </w:hyperlink>
      <w:r>
        <w:rPr>
          <w:rFonts w:ascii="Arial" w:hAnsi="Arial" w:cs="Arial"/>
          <w:color w:val="333333"/>
          <w:sz w:val="21"/>
          <w:szCs w:val="21"/>
        </w:rPr>
        <w:t> и формируется с учетом дополнительных сведений</w:t>
      </w:r>
    </w:p>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tbl>
      <w:tblPr>
        <w:tblW w:w="18416" w:type="dxa"/>
        <w:tblInd w:w="93" w:type="dxa"/>
        <w:tblCellMar>
          <w:left w:w="0" w:type="dxa"/>
          <w:right w:w="0" w:type="dxa"/>
        </w:tblCellMar>
        <w:tblLook w:val="04A0" w:firstRow="1" w:lastRow="0" w:firstColumn="1" w:lastColumn="0" w:noHBand="0" w:noVBand="1"/>
      </w:tblPr>
      <w:tblGrid>
        <w:gridCol w:w="398"/>
        <w:gridCol w:w="691"/>
        <w:gridCol w:w="1033"/>
        <w:gridCol w:w="752"/>
        <w:gridCol w:w="1117"/>
        <w:gridCol w:w="908"/>
        <w:gridCol w:w="934"/>
        <w:gridCol w:w="642"/>
        <w:gridCol w:w="613"/>
        <w:gridCol w:w="1016"/>
        <w:gridCol w:w="584"/>
        <w:gridCol w:w="1033"/>
        <w:gridCol w:w="523"/>
        <w:gridCol w:w="934"/>
        <w:gridCol w:w="642"/>
        <w:gridCol w:w="613"/>
        <w:gridCol w:w="1016"/>
        <w:gridCol w:w="1174"/>
        <w:gridCol w:w="593"/>
        <w:gridCol w:w="894"/>
        <w:gridCol w:w="1091"/>
        <w:gridCol w:w="1028"/>
        <w:gridCol w:w="993"/>
        <w:gridCol w:w="1220"/>
        <w:gridCol w:w="489"/>
        <w:gridCol w:w="542"/>
        <w:gridCol w:w="489"/>
        <w:gridCol w:w="1110"/>
        <w:gridCol w:w="1198"/>
        <w:gridCol w:w="1093"/>
        <w:gridCol w:w="1121"/>
        <w:gridCol w:w="978"/>
        <w:gridCol w:w="1246"/>
        <w:gridCol w:w="2879"/>
      </w:tblGrid>
      <w:tr w:rsidR="00765F07" w:rsidTr="00765F07">
        <w:trPr>
          <w:trHeight w:val="22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rPr>
                <w:rFonts w:ascii="Times New Roman" w:hAnsi="Times New Roman" w:cs="Times New Roman"/>
                <w:sz w:val="24"/>
                <w:szCs w:val="24"/>
              </w:rPr>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18"/>
                <w:szCs w:val="18"/>
              </w:rPr>
              <w:t>Приложение</w:t>
            </w:r>
          </w:p>
        </w:tc>
      </w:tr>
      <w:tr w:rsidR="00765F07" w:rsidTr="00765F07">
        <w:trPr>
          <w:trHeight w:val="22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18"/>
                <w:szCs w:val="18"/>
              </w:rPr>
              <w:t>к требованиям к форме планов-графиков</w:t>
            </w:r>
          </w:p>
        </w:tc>
      </w:tr>
      <w:tr w:rsidR="00765F07" w:rsidTr="00765F07">
        <w:trPr>
          <w:trHeight w:val="22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18"/>
                <w:szCs w:val="18"/>
              </w:rPr>
              <w:t>закупок товаров, работ, услуг</w:t>
            </w:r>
          </w:p>
        </w:tc>
      </w:tr>
      <w:tr w:rsidR="00765F07" w:rsidTr="00765F07">
        <w:trPr>
          <w:trHeight w:val="31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15"/>
        </w:trPr>
        <w:tc>
          <w:tcPr>
            <w:tcW w:w="18416" w:type="dxa"/>
            <w:gridSpan w:val="34"/>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b/>
                <w:bCs/>
                <w:sz w:val="27"/>
                <w:szCs w:val="27"/>
              </w:rPr>
              <w:t>План-график закупок товаров, работ, услуг для обеспечения нужд</w:t>
            </w:r>
          </w:p>
        </w:tc>
      </w:tr>
      <w:tr w:rsidR="00765F07" w:rsidTr="00765F07">
        <w:trPr>
          <w:trHeight w:val="315"/>
        </w:trPr>
        <w:tc>
          <w:tcPr>
            <w:tcW w:w="18416" w:type="dxa"/>
            <w:gridSpan w:val="34"/>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b/>
                <w:bCs/>
                <w:sz w:val="27"/>
                <w:szCs w:val="27"/>
              </w:rPr>
              <w:t>субъекта Российской Федерации и муниципальных нужд</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b/>
                <w:bCs/>
                <w:sz w:val="27"/>
                <w:szCs w:val="27"/>
              </w:rPr>
              <w:t>на 20</w:t>
            </w:r>
          </w:p>
        </w:tc>
        <w:tc>
          <w:tcPr>
            <w:tcW w:w="40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b/>
                <w:bCs/>
                <w:sz w:val="27"/>
                <w:szCs w:val="27"/>
              </w:rPr>
              <w:t> </w:t>
            </w:r>
          </w:p>
        </w:tc>
        <w:tc>
          <w:tcPr>
            <w:tcW w:w="820" w:type="dxa"/>
            <w:gridSpan w:val="2"/>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b/>
                <w:bCs/>
                <w:sz w:val="27"/>
                <w:szCs w:val="27"/>
              </w:rPr>
              <w:t> год</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100" w:type="dxa"/>
            <w:gridSpan w:val="5"/>
            <w:tcBorders>
              <w:top w:val="single" w:sz="8" w:space="0" w:color="auto"/>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Коды</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Дата</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lastRenderedPageBreak/>
              <w:t> </w:t>
            </w:r>
          </w:p>
        </w:tc>
        <w:tc>
          <w:tcPr>
            <w:tcW w:w="8509" w:type="dxa"/>
            <w:gridSpan w:val="19"/>
            <w:vMerge w:val="restart"/>
            <w:tcBorders>
              <w:top w:val="nil"/>
              <w:left w:val="nil"/>
              <w:bottom w:val="nil"/>
              <w:right w:val="nil"/>
            </w:tcBorders>
            <w:shd w:val="clear" w:color="auto" w:fill="auto"/>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Наименование государственного (муниципального)</w:t>
            </w:r>
            <w:r>
              <w:rPr>
                <w:sz w:val="22"/>
                <w:szCs w:val="22"/>
              </w:rPr>
              <w:br/>
              <w:t>заказчика, бюджетного, автономного учреждения или</w:t>
            </w:r>
            <w:r>
              <w:rPr>
                <w:sz w:val="22"/>
                <w:szCs w:val="22"/>
              </w:rPr>
              <w:br/>
              <w:t>государственного (муниципального) унитарного предприятия</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по ОКИО</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0" w:type="auto"/>
            <w:gridSpan w:val="19"/>
            <w:vMerge/>
            <w:tcBorders>
              <w:top w:val="nil"/>
              <w:left w:val="nil"/>
              <w:bottom w:val="nil"/>
              <w:right w:val="nil"/>
            </w:tcBorders>
            <w:shd w:val="clear" w:color="auto" w:fill="auto"/>
            <w:vAlign w:val="center"/>
            <w:hideMark/>
          </w:tcPr>
          <w:p w:rsidR="00765F07" w:rsidRDefault="00765F07">
            <w:pPr>
              <w:spacing w:beforeAutospacing="1" w:afterAutospacing="1"/>
              <w:rPr>
                <w:sz w:val="24"/>
                <w:szCs w:val="24"/>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ИНН</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0" w:type="auto"/>
            <w:gridSpan w:val="19"/>
            <w:vMerge/>
            <w:tcBorders>
              <w:top w:val="nil"/>
              <w:left w:val="nil"/>
              <w:bottom w:val="nil"/>
              <w:right w:val="nil"/>
            </w:tcBorders>
            <w:shd w:val="clear" w:color="auto" w:fill="auto"/>
            <w:vAlign w:val="center"/>
            <w:hideMark/>
          </w:tcPr>
          <w:p w:rsidR="00765F07" w:rsidRDefault="00765F07">
            <w:pPr>
              <w:spacing w:beforeAutospacing="1" w:afterAutospacing="1"/>
              <w:rPr>
                <w:sz w:val="24"/>
                <w:szCs w:val="24"/>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КПП</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45"/>
        </w:trPr>
        <w:tc>
          <w:tcPr>
            <w:tcW w:w="3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8509" w:type="dxa"/>
            <w:gridSpan w:val="19"/>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22"/>
                <w:szCs w:val="22"/>
              </w:rPr>
              <w:t>Организационно-правовая форма</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right"/>
            </w:pPr>
            <w:r>
              <w:rPr>
                <w:sz w:val="22"/>
                <w:szCs w:val="22"/>
              </w:rPr>
              <w:t>по ОКОПФ</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8509" w:type="dxa"/>
            <w:gridSpan w:val="19"/>
            <w:tcBorders>
              <w:top w:val="nil"/>
              <w:left w:val="nil"/>
              <w:bottom w:val="single" w:sz="8" w:space="0" w:color="auto"/>
              <w:right w:val="nil"/>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22"/>
                <w:szCs w:val="22"/>
              </w:rPr>
              <w:t>Наименование публично-правового образования</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right"/>
            </w:pPr>
            <w:r>
              <w:rPr>
                <w:sz w:val="22"/>
                <w:szCs w:val="22"/>
              </w:rPr>
              <w:t>по ОКТМО</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8509" w:type="dxa"/>
            <w:gridSpan w:val="19"/>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Местонахождение (адрес), телефон, адрес электронной почты</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изменения</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57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920" w:type="dxa"/>
            <w:gridSpan w:val="13"/>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Вид документа (базовый (0); измененный (порядковый код изменения)</w:t>
            </w:r>
          </w:p>
        </w:tc>
        <w:tc>
          <w:tcPr>
            <w:tcW w:w="2589" w:type="dxa"/>
            <w:gridSpan w:val="6"/>
            <w:tcBorders>
              <w:top w:val="single" w:sz="8" w:space="0" w:color="auto"/>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1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1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870"/>
        </w:trPr>
        <w:tc>
          <w:tcPr>
            <w:tcW w:w="380"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п/п</w:t>
            </w:r>
          </w:p>
        </w:tc>
        <w:tc>
          <w:tcPr>
            <w:tcW w:w="6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Иденти-фикаци-онный код закупки</w:t>
            </w:r>
          </w:p>
        </w:tc>
        <w:tc>
          <w:tcPr>
            <w:tcW w:w="800" w:type="dxa"/>
            <w:gridSpan w:val="2"/>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Объект закупки</w:t>
            </w:r>
          </w:p>
        </w:tc>
        <w:tc>
          <w:tcPr>
            <w:tcW w:w="7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Начальная (максимальная) цена контракта,</w:t>
            </w:r>
            <w:r>
              <w:rPr>
                <w:sz w:val="15"/>
                <w:szCs w:val="15"/>
              </w:rPr>
              <w:br/>
              <w:t>цена контракта, заключаемого с единственным поставщиком (подрядчиком, исполнителем)</w:t>
            </w:r>
            <w:r>
              <w:rPr>
                <w:sz w:val="15"/>
                <w:szCs w:val="15"/>
              </w:rPr>
              <w:br/>
              <w:t>(тыс. рублей)</w:t>
            </w: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Размер аванса * (процентов)</w:t>
            </w:r>
          </w:p>
        </w:tc>
        <w:tc>
          <w:tcPr>
            <w:tcW w:w="1600" w:type="dxa"/>
            <w:gridSpan w:val="4"/>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Планируемые платежи</w:t>
            </w:r>
            <w:r>
              <w:rPr>
                <w:sz w:val="15"/>
                <w:szCs w:val="15"/>
              </w:rPr>
              <w:br/>
              <w:t>(тыс. рублей)</w:t>
            </w:r>
          </w:p>
        </w:tc>
        <w:tc>
          <w:tcPr>
            <w:tcW w:w="920" w:type="dxa"/>
            <w:gridSpan w:val="2"/>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Единица измерения</w:t>
            </w:r>
          </w:p>
        </w:tc>
        <w:tc>
          <w:tcPr>
            <w:tcW w:w="2189"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Количество (объем) закупаемых товаров,</w:t>
            </w:r>
            <w:r>
              <w:rPr>
                <w:sz w:val="15"/>
                <w:szCs w:val="15"/>
              </w:rPr>
              <w:br/>
              <w:t>работ, услуг</w:t>
            </w:r>
          </w:p>
        </w:tc>
        <w:tc>
          <w:tcPr>
            <w:tcW w:w="4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Планируемый срок (периодичность) поставки товаров, выполнения работ, оказания услуг</w:t>
            </w:r>
          </w:p>
        </w:tc>
        <w:tc>
          <w:tcPr>
            <w:tcW w:w="760"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Размер обеспе-чения</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Планируемый срок начала осуществления закупки</w:t>
            </w:r>
            <w:r>
              <w:rPr>
                <w:sz w:val="15"/>
                <w:szCs w:val="15"/>
              </w:rPr>
              <w:br/>
              <w:t>(месяц, год)</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Планируемый срок исполнения контракта</w:t>
            </w:r>
            <w:r>
              <w:rPr>
                <w:sz w:val="15"/>
                <w:szCs w:val="15"/>
              </w:rPr>
              <w:br/>
              <w:t>(месяц, год)</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Способ определения поставщика</w:t>
            </w:r>
            <w:r>
              <w:rPr>
                <w:sz w:val="15"/>
                <w:szCs w:val="15"/>
              </w:rPr>
              <w:br/>
              <w:t>(подрядчика, исполнителя)</w:t>
            </w:r>
          </w:p>
        </w:tc>
        <w:tc>
          <w:tcPr>
            <w:tcW w:w="10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Преимущества, предоставляемые участникам закупки</w:t>
            </w:r>
            <w:r>
              <w:rPr>
                <w:sz w:val="15"/>
                <w:szCs w:val="15"/>
              </w:rPr>
              <w:br/>
              <w:t>в соответствии со статьями 28 и 29 Федерального</w:t>
            </w:r>
            <w:r>
              <w:rPr>
                <w:sz w:val="15"/>
                <w:szCs w:val="15"/>
              </w:rPr>
              <w:br/>
              <w:t>закона "О контрактной системе в сфере закупок</w:t>
            </w:r>
            <w:r>
              <w:rPr>
                <w:sz w:val="15"/>
                <w:szCs w:val="15"/>
              </w:rPr>
              <w:br/>
              <w:t>товаров, работ, услуг для обеспечения</w:t>
            </w:r>
            <w:r>
              <w:rPr>
                <w:sz w:val="15"/>
                <w:szCs w:val="15"/>
              </w:rPr>
              <w:br/>
              <w:t>государственных и муниципальных нужд" (да или нет)</w:t>
            </w:r>
          </w:p>
        </w:tc>
        <w:tc>
          <w:tcPr>
            <w:tcW w:w="720" w:type="dxa"/>
            <w:gridSpan w:val="3"/>
            <w:vMerge w:val="restart"/>
            <w:tcBorders>
              <w:top w:val="single" w:sz="8"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Проведение закупки у субъектов малого предпринимательства и социально ориентированных некоммерческих организаций (да или нет)</w:t>
            </w:r>
          </w:p>
        </w:tc>
        <w:tc>
          <w:tcPr>
            <w:tcW w:w="111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Применение национального режима при осуществлении закупок *</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Дополнительные требования к участникам закупки отдельных видов товаров, работ, услуг *</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Сведения о проведении обязательного общественного обсуждения закупок *</w:t>
            </w: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Информация о банковском сопровождении</w:t>
            </w:r>
            <w:r>
              <w:rPr>
                <w:sz w:val="15"/>
                <w:szCs w:val="15"/>
              </w:rPr>
              <w:br/>
              <w:t>контрактов *</w:t>
            </w:r>
          </w:p>
        </w:tc>
        <w:tc>
          <w:tcPr>
            <w:tcW w:w="38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Обоснование внесения изменений *</w:t>
            </w: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 уполномоченного органа (учреждения)</w:t>
            </w:r>
          </w:p>
        </w:tc>
        <w:tc>
          <w:tcPr>
            <w:tcW w:w="3177"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 организатора совместного конкурса или аукциона</w:t>
            </w:r>
          </w:p>
        </w:tc>
      </w:tr>
      <w:tr w:rsidR="00765F07" w:rsidTr="00765F07">
        <w:trPr>
          <w:trHeight w:val="1500"/>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описание</w:t>
            </w: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текущий финансовый год</w:t>
            </w:r>
          </w:p>
        </w:tc>
        <w:tc>
          <w:tcPr>
            <w:tcW w:w="800"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плановый период</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последующие годы</w:t>
            </w:r>
          </w:p>
        </w:tc>
        <w:tc>
          <w:tcPr>
            <w:tcW w:w="4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код по ОКЕИ</w:t>
            </w:r>
          </w:p>
        </w:tc>
        <w:tc>
          <w:tcPr>
            <w:tcW w:w="4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всего</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текущий финансовый год</w:t>
            </w:r>
          </w:p>
        </w:tc>
        <w:tc>
          <w:tcPr>
            <w:tcW w:w="989"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плановый период</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последующие годы</w:t>
            </w: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3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заявки</w:t>
            </w:r>
          </w:p>
        </w:tc>
        <w:tc>
          <w:tcPr>
            <w:tcW w:w="3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исполнения контракта</w:t>
            </w: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gridSpan w:val="3"/>
            <w:vMerge/>
            <w:tcBorders>
              <w:top w:val="single" w:sz="8" w:space="0" w:color="auto"/>
              <w:left w:val="nil"/>
              <w:bottom w:val="single" w:sz="8" w:space="0" w:color="000000"/>
              <w:right w:val="single" w:sz="8" w:space="0" w:color="000000"/>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r>
      <w:tr w:rsidR="00765F07" w:rsidTr="00765F07">
        <w:trPr>
          <w:trHeight w:val="1500"/>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первый год</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второй год</w:t>
            </w: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первый год</w:t>
            </w:r>
          </w:p>
        </w:tc>
        <w:tc>
          <w:tcPr>
            <w:tcW w:w="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второй год</w:t>
            </w: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gridSpan w:val="3"/>
            <w:vMerge/>
            <w:tcBorders>
              <w:top w:val="single" w:sz="8" w:space="0" w:color="auto"/>
              <w:left w:val="nil"/>
              <w:bottom w:val="single" w:sz="8" w:space="0" w:color="000000"/>
              <w:right w:val="single" w:sz="8" w:space="0" w:color="000000"/>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r>
      <w:tr w:rsidR="00765F07" w:rsidTr="00765F07">
        <w:trPr>
          <w:trHeight w:val="19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4</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5</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6</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7</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8</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9</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10</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11</w:t>
            </w:r>
          </w:p>
        </w:tc>
        <w:tc>
          <w:tcPr>
            <w:tcW w:w="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12</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13</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14</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15</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16</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17</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18</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19</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20</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21</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22</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23</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24</w:t>
            </w:r>
          </w:p>
        </w:tc>
        <w:tc>
          <w:tcPr>
            <w:tcW w:w="720" w:type="dxa"/>
            <w:gridSpan w:val="3"/>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25</w:t>
            </w:r>
          </w:p>
        </w:tc>
        <w:tc>
          <w:tcPr>
            <w:tcW w:w="11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26</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27</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28</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29</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30</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31</w:t>
            </w:r>
          </w:p>
        </w:tc>
        <w:tc>
          <w:tcPr>
            <w:tcW w:w="31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32</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40"/>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2600" w:type="dxa"/>
            <w:gridSpan w:val="5"/>
            <w:tcBorders>
              <w:top w:val="nil"/>
              <w:left w:val="nil"/>
              <w:bottom w:val="single" w:sz="8" w:space="0" w:color="auto"/>
              <w:right w:val="single" w:sz="8" w:space="0" w:color="000000"/>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Итого по КБК</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r>
      <w:tr w:rsidR="00765F07" w:rsidTr="00765F07">
        <w:trPr>
          <w:trHeight w:val="690"/>
        </w:trPr>
        <w:tc>
          <w:tcPr>
            <w:tcW w:w="1820" w:type="dxa"/>
            <w:gridSpan w:val="4"/>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6"/>
                <w:szCs w:val="16"/>
              </w:rPr>
              <w:t>Итого предусмотрено</w:t>
            </w:r>
            <w:r>
              <w:rPr>
                <w:sz w:val="16"/>
                <w:szCs w:val="16"/>
              </w:rPr>
              <w:br/>
              <w:t>на осуществление</w:t>
            </w:r>
            <w:r>
              <w:rPr>
                <w:sz w:val="16"/>
                <w:szCs w:val="16"/>
              </w:rPr>
              <w:br/>
              <w:t>закупок - всего</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r>
      <w:tr w:rsidR="00765F07" w:rsidTr="00765F07">
        <w:trPr>
          <w:trHeight w:val="915"/>
        </w:trPr>
        <w:tc>
          <w:tcPr>
            <w:tcW w:w="1820" w:type="dxa"/>
            <w:gridSpan w:val="4"/>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ind w:firstLine="160"/>
            </w:pPr>
            <w:r>
              <w:rPr>
                <w:sz w:val="16"/>
                <w:szCs w:val="16"/>
              </w:rPr>
              <w:t>в том числе:</w:t>
            </w:r>
            <w:r>
              <w:rPr>
                <w:sz w:val="16"/>
                <w:szCs w:val="16"/>
              </w:rPr>
              <w:br/>
              <w:t>закупок путем проведения запроса котировок</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r>
      <w:tr w:rsidR="00765F07" w:rsidTr="00765F07">
        <w:trPr>
          <w:trHeight w:val="2025"/>
        </w:trPr>
        <w:tc>
          <w:tcPr>
            <w:tcW w:w="1820" w:type="dxa"/>
            <w:gridSpan w:val="4"/>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ind w:firstLine="160"/>
            </w:pPr>
            <w:r>
              <w:rPr>
                <w:sz w:val="16"/>
                <w:szCs w:val="16"/>
              </w:rPr>
              <w:t>закупок, которые планируется осуществить у субъектов малого предпринимательства</w:t>
            </w:r>
            <w:r>
              <w:rPr>
                <w:sz w:val="16"/>
                <w:szCs w:val="16"/>
              </w:rPr>
              <w:br/>
              <w:t>и социально ориентированных некоммерческих организаций</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309" w:type="dxa"/>
            <w:gridSpan w:val="16"/>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140" w:type="dxa"/>
            <w:gridSpan w:val="5"/>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w:t>
            </w:r>
          </w:p>
        </w:tc>
        <w:tc>
          <w:tcPr>
            <w:tcW w:w="34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w:t>
            </w:r>
          </w:p>
        </w:tc>
        <w:tc>
          <w:tcPr>
            <w:tcW w:w="2030" w:type="dxa"/>
            <w:gridSpan w:val="3"/>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20</w:t>
            </w:r>
          </w:p>
        </w:tc>
        <w:tc>
          <w:tcPr>
            <w:tcW w:w="38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 г.</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7309" w:type="dxa"/>
            <w:gridSpan w:val="16"/>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8"/>
                <w:szCs w:val="18"/>
              </w:rPr>
              <w:t>(Ф.И.О., должность руководителя (уполномоченного должностного лица) заказчика)</w:t>
            </w:r>
          </w:p>
        </w:tc>
        <w:tc>
          <w:tcPr>
            <w:tcW w:w="44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2140" w:type="dxa"/>
            <w:gridSpan w:val="5"/>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8"/>
                <w:szCs w:val="18"/>
              </w:rPr>
              <w:t>(подпись)</w:t>
            </w:r>
          </w:p>
        </w:tc>
        <w:tc>
          <w:tcPr>
            <w:tcW w:w="104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3350" w:type="dxa"/>
            <w:gridSpan w:val="7"/>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8"/>
                <w:szCs w:val="18"/>
              </w:rPr>
              <w:t>(дата утверждения)</w:t>
            </w:r>
          </w:p>
        </w:tc>
        <w:tc>
          <w:tcPr>
            <w:tcW w:w="40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7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0"/>
                <w:szCs w:val="20"/>
              </w:rPr>
              <w:t> </w:t>
            </w:r>
          </w:p>
        </w:tc>
        <w:tc>
          <w:tcPr>
            <w:tcW w:w="40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0"/>
                <w:szCs w:val="20"/>
              </w:rPr>
              <w:t> </w:t>
            </w:r>
          </w:p>
        </w:tc>
        <w:tc>
          <w:tcPr>
            <w:tcW w:w="40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0"/>
                <w:szCs w:val="20"/>
              </w:rP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4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lastRenderedPageBreak/>
              <w:t> </w:t>
            </w:r>
          </w:p>
        </w:tc>
        <w:tc>
          <w:tcPr>
            <w:tcW w:w="1440" w:type="dxa"/>
            <w:gridSpan w:val="3"/>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18"/>
                <w:szCs w:val="18"/>
              </w:rPr>
              <w:t>* При наличии.</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4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18"/>
                <w:szCs w:val="18"/>
              </w:rPr>
              <w:t>М.П.</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bl>
    <w:p w:rsidR="00765F07" w:rsidRDefault="00765F07" w:rsidP="00765F0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tbl>
      <w:tblPr>
        <w:tblW w:w="18416" w:type="dxa"/>
        <w:tblInd w:w="93" w:type="dxa"/>
        <w:tblCellMar>
          <w:left w:w="0" w:type="dxa"/>
          <w:right w:w="0" w:type="dxa"/>
        </w:tblCellMar>
        <w:tblLook w:val="04A0" w:firstRow="1" w:lastRow="0" w:firstColumn="1" w:lastColumn="0" w:noHBand="0" w:noVBand="1"/>
      </w:tblPr>
      <w:tblGrid>
        <w:gridCol w:w="398"/>
        <w:gridCol w:w="691"/>
        <w:gridCol w:w="1033"/>
        <w:gridCol w:w="752"/>
        <w:gridCol w:w="1117"/>
        <w:gridCol w:w="908"/>
        <w:gridCol w:w="934"/>
        <w:gridCol w:w="642"/>
        <w:gridCol w:w="613"/>
        <w:gridCol w:w="1016"/>
        <w:gridCol w:w="584"/>
        <w:gridCol w:w="1033"/>
        <w:gridCol w:w="523"/>
        <w:gridCol w:w="934"/>
        <w:gridCol w:w="642"/>
        <w:gridCol w:w="613"/>
        <w:gridCol w:w="1016"/>
        <w:gridCol w:w="1174"/>
        <w:gridCol w:w="593"/>
        <w:gridCol w:w="894"/>
        <w:gridCol w:w="1091"/>
        <w:gridCol w:w="1028"/>
        <w:gridCol w:w="993"/>
        <w:gridCol w:w="1220"/>
        <w:gridCol w:w="489"/>
        <w:gridCol w:w="542"/>
        <w:gridCol w:w="489"/>
        <w:gridCol w:w="1110"/>
        <w:gridCol w:w="1198"/>
        <w:gridCol w:w="1093"/>
        <w:gridCol w:w="1121"/>
        <w:gridCol w:w="978"/>
        <w:gridCol w:w="1246"/>
        <w:gridCol w:w="2879"/>
      </w:tblGrid>
      <w:tr w:rsidR="00765F07" w:rsidTr="00765F07">
        <w:trPr>
          <w:trHeight w:val="22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rPr>
                <w:rFonts w:ascii="Times New Roman" w:hAnsi="Times New Roman" w:cs="Times New Roman"/>
                <w:sz w:val="24"/>
                <w:szCs w:val="24"/>
              </w:rPr>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100" w:beforeAutospacing="1" w:after="100"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18"/>
                <w:szCs w:val="18"/>
              </w:rPr>
              <w:t>Приложение</w:t>
            </w:r>
          </w:p>
        </w:tc>
      </w:tr>
      <w:tr w:rsidR="00765F07" w:rsidTr="00765F07">
        <w:trPr>
          <w:trHeight w:val="22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18"/>
                <w:szCs w:val="18"/>
              </w:rPr>
              <w:t>к требованиям к форме планов-графиков</w:t>
            </w:r>
          </w:p>
        </w:tc>
      </w:tr>
      <w:tr w:rsidR="00765F07" w:rsidTr="00765F07">
        <w:trPr>
          <w:trHeight w:val="22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18"/>
                <w:szCs w:val="18"/>
              </w:rPr>
              <w:t>закупок товаров, работ, услуг</w:t>
            </w:r>
          </w:p>
        </w:tc>
      </w:tr>
      <w:tr w:rsidR="00765F07" w:rsidTr="00765F07">
        <w:trPr>
          <w:trHeight w:val="31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15"/>
        </w:trPr>
        <w:tc>
          <w:tcPr>
            <w:tcW w:w="18416" w:type="dxa"/>
            <w:gridSpan w:val="34"/>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b/>
                <w:bCs/>
                <w:sz w:val="27"/>
                <w:szCs w:val="27"/>
              </w:rPr>
              <w:t>План-график закупок товаров, работ, услуг для обеспечения нужд</w:t>
            </w:r>
          </w:p>
        </w:tc>
      </w:tr>
      <w:tr w:rsidR="00765F07" w:rsidTr="00765F07">
        <w:trPr>
          <w:trHeight w:val="315"/>
        </w:trPr>
        <w:tc>
          <w:tcPr>
            <w:tcW w:w="18416" w:type="dxa"/>
            <w:gridSpan w:val="34"/>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b/>
                <w:bCs/>
                <w:sz w:val="27"/>
                <w:szCs w:val="27"/>
              </w:rPr>
              <w:t>субъекта Российской Федерации и муниципальных нужд</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b/>
                <w:bCs/>
                <w:sz w:val="27"/>
                <w:szCs w:val="27"/>
              </w:rPr>
              <w:t>на 20</w:t>
            </w:r>
          </w:p>
        </w:tc>
        <w:tc>
          <w:tcPr>
            <w:tcW w:w="40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b/>
                <w:bCs/>
                <w:sz w:val="27"/>
                <w:szCs w:val="27"/>
              </w:rPr>
              <w:t> </w:t>
            </w:r>
          </w:p>
        </w:tc>
        <w:tc>
          <w:tcPr>
            <w:tcW w:w="820" w:type="dxa"/>
            <w:gridSpan w:val="2"/>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b/>
                <w:bCs/>
                <w:sz w:val="27"/>
                <w:szCs w:val="27"/>
              </w:rPr>
              <w:t> год</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100" w:type="dxa"/>
            <w:gridSpan w:val="5"/>
            <w:tcBorders>
              <w:top w:val="single" w:sz="8" w:space="0" w:color="auto"/>
              <w:left w:val="single" w:sz="8" w:space="0" w:color="auto"/>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Коды</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Дата</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8509" w:type="dxa"/>
            <w:gridSpan w:val="19"/>
            <w:vMerge w:val="restart"/>
            <w:tcBorders>
              <w:top w:val="nil"/>
              <w:left w:val="nil"/>
              <w:bottom w:val="nil"/>
              <w:right w:val="nil"/>
            </w:tcBorders>
            <w:shd w:val="clear" w:color="auto" w:fill="auto"/>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Наименование государственного (муниципального)</w:t>
            </w:r>
            <w:r>
              <w:rPr>
                <w:sz w:val="22"/>
                <w:szCs w:val="22"/>
              </w:rPr>
              <w:br/>
              <w:t>заказчика, бюджетного, автономного учреждения или</w:t>
            </w:r>
            <w:r>
              <w:rPr>
                <w:sz w:val="22"/>
                <w:szCs w:val="22"/>
              </w:rPr>
              <w:br/>
              <w:t>государственного (муниципального) унитарного предприятия</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по ОКИО</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0" w:type="auto"/>
            <w:gridSpan w:val="19"/>
            <w:vMerge/>
            <w:tcBorders>
              <w:top w:val="nil"/>
              <w:left w:val="nil"/>
              <w:bottom w:val="nil"/>
              <w:right w:val="nil"/>
            </w:tcBorders>
            <w:shd w:val="clear" w:color="auto" w:fill="auto"/>
            <w:vAlign w:val="center"/>
            <w:hideMark/>
          </w:tcPr>
          <w:p w:rsidR="00765F07" w:rsidRDefault="00765F07">
            <w:pPr>
              <w:spacing w:beforeAutospacing="1" w:afterAutospacing="1"/>
              <w:rPr>
                <w:sz w:val="24"/>
                <w:szCs w:val="24"/>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ИНН</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0" w:type="auto"/>
            <w:gridSpan w:val="19"/>
            <w:vMerge/>
            <w:tcBorders>
              <w:top w:val="nil"/>
              <w:left w:val="nil"/>
              <w:bottom w:val="nil"/>
              <w:right w:val="nil"/>
            </w:tcBorders>
            <w:shd w:val="clear" w:color="auto" w:fill="auto"/>
            <w:vAlign w:val="center"/>
            <w:hideMark/>
          </w:tcPr>
          <w:p w:rsidR="00765F07" w:rsidRDefault="00765F07">
            <w:pPr>
              <w:spacing w:beforeAutospacing="1" w:afterAutospacing="1"/>
              <w:rPr>
                <w:sz w:val="24"/>
                <w:szCs w:val="24"/>
              </w:rPr>
            </w:pP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КПП</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45"/>
        </w:trPr>
        <w:tc>
          <w:tcPr>
            <w:tcW w:w="3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8509" w:type="dxa"/>
            <w:gridSpan w:val="19"/>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22"/>
                <w:szCs w:val="22"/>
              </w:rPr>
              <w:t>Организационно-правовая форма</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right"/>
            </w:pPr>
            <w:r>
              <w:rPr>
                <w:sz w:val="22"/>
                <w:szCs w:val="22"/>
              </w:rPr>
              <w:t>по ОКОПФ</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r>
      <w:tr w:rsidR="00765F07" w:rsidTr="00765F07">
        <w:trPr>
          <w:trHeight w:val="360"/>
        </w:trPr>
        <w:tc>
          <w:tcPr>
            <w:tcW w:w="3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8509" w:type="dxa"/>
            <w:gridSpan w:val="19"/>
            <w:tcBorders>
              <w:top w:val="nil"/>
              <w:left w:val="nil"/>
              <w:bottom w:val="single" w:sz="8" w:space="0" w:color="auto"/>
              <w:right w:val="nil"/>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22"/>
                <w:szCs w:val="22"/>
              </w:rPr>
              <w:t>Наименование публично-правового образования</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right"/>
            </w:pPr>
            <w:r>
              <w:rPr>
                <w:sz w:val="22"/>
                <w:szCs w:val="22"/>
              </w:rPr>
              <w:t>по ОКТМО</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center"/>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8509" w:type="dxa"/>
            <w:gridSpan w:val="19"/>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Местонахождение (адрес), телефон, адрес электронной почты</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изменения</w:t>
            </w:r>
          </w:p>
        </w:tc>
        <w:tc>
          <w:tcPr>
            <w:tcW w:w="2100" w:type="dxa"/>
            <w:gridSpan w:val="5"/>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22"/>
                <w:szCs w:val="22"/>
              </w:rP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57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920" w:type="dxa"/>
            <w:gridSpan w:val="13"/>
            <w:tcBorders>
              <w:top w:val="nil"/>
              <w:left w:val="nil"/>
              <w:bottom w:val="single" w:sz="8" w:space="0" w:color="auto"/>
              <w:right w:val="nil"/>
            </w:tcBorders>
            <w:shd w:val="clear" w:color="auto" w:fill="auto"/>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Вид документа (базовый (0); измененный (порядковый код изменения)</w:t>
            </w:r>
          </w:p>
        </w:tc>
        <w:tc>
          <w:tcPr>
            <w:tcW w:w="2589" w:type="dxa"/>
            <w:gridSpan w:val="6"/>
            <w:tcBorders>
              <w:top w:val="single" w:sz="8" w:space="0" w:color="auto"/>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1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1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870"/>
        </w:trPr>
        <w:tc>
          <w:tcPr>
            <w:tcW w:w="380"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п/п</w:t>
            </w:r>
          </w:p>
        </w:tc>
        <w:tc>
          <w:tcPr>
            <w:tcW w:w="6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Иденти-фикаци-онный код закупки</w:t>
            </w:r>
          </w:p>
        </w:tc>
        <w:tc>
          <w:tcPr>
            <w:tcW w:w="800" w:type="dxa"/>
            <w:gridSpan w:val="2"/>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Объект закупки</w:t>
            </w:r>
          </w:p>
        </w:tc>
        <w:tc>
          <w:tcPr>
            <w:tcW w:w="7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Начальная (максимальная) цена контракта,</w:t>
            </w:r>
            <w:r>
              <w:rPr>
                <w:sz w:val="15"/>
                <w:szCs w:val="15"/>
              </w:rPr>
              <w:br/>
              <w:t>цена контракта, заключаемого с единственным поставщиком (подрядчиком, исполнителем)</w:t>
            </w:r>
            <w:r>
              <w:rPr>
                <w:sz w:val="15"/>
                <w:szCs w:val="15"/>
              </w:rPr>
              <w:br/>
              <w:t>(тыс. рублей)</w:t>
            </w: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Размер аванса * (процентов)</w:t>
            </w:r>
          </w:p>
        </w:tc>
        <w:tc>
          <w:tcPr>
            <w:tcW w:w="1600" w:type="dxa"/>
            <w:gridSpan w:val="4"/>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Планируемые платежи</w:t>
            </w:r>
            <w:r>
              <w:rPr>
                <w:sz w:val="15"/>
                <w:szCs w:val="15"/>
              </w:rPr>
              <w:br/>
              <w:t>(тыс. рублей)</w:t>
            </w:r>
          </w:p>
        </w:tc>
        <w:tc>
          <w:tcPr>
            <w:tcW w:w="920" w:type="dxa"/>
            <w:gridSpan w:val="2"/>
            <w:tcBorders>
              <w:top w:val="single" w:sz="8" w:space="0" w:color="auto"/>
              <w:left w:val="nil"/>
              <w:bottom w:val="nil"/>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Единица измерения</w:t>
            </w:r>
          </w:p>
        </w:tc>
        <w:tc>
          <w:tcPr>
            <w:tcW w:w="2189" w:type="dxa"/>
            <w:gridSpan w:val="5"/>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Количество (объем) закупаемых товаров,</w:t>
            </w:r>
            <w:r>
              <w:rPr>
                <w:sz w:val="15"/>
                <w:szCs w:val="15"/>
              </w:rPr>
              <w:br/>
              <w:t>работ, услуг</w:t>
            </w:r>
          </w:p>
        </w:tc>
        <w:tc>
          <w:tcPr>
            <w:tcW w:w="4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Планируемый срок (периодичность) поставки товаров, выполнения работ, оказания услуг</w:t>
            </w:r>
          </w:p>
        </w:tc>
        <w:tc>
          <w:tcPr>
            <w:tcW w:w="760"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Размер обеспе-чения</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Планируемый срок начала осуществления закупки</w:t>
            </w:r>
            <w:r>
              <w:rPr>
                <w:sz w:val="15"/>
                <w:szCs w:val="15"/>
              </w:rPr>
              <w:br/>
              <w:t>(месяц, год)</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Планируемый срок исполнения контракта</w:t>
            </w:r>
            <w:r>
              <w:rPr>
                <w:sz w:val="15"/>
                <w:szCs w:val="15"/>
              </w:rPr>
              <w:br/>
              <w:t>(месяц, год)</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Способ определения поставщика</w:t>
            </w:r>
            <w:r>
              <w:rPr>
                <w:sz w:val="15"/>
                <w:szCs w:val="15"/>
              </w:rPr>
              <w:br/>
              <w:t>(подрядчика, исполнителя)</w:t>
            </w:r>
          </w:p>
        </w:tc>
        <w:tc>
          <w:tcPr>
            <w:tcW w:w="10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Преимущества, предоставляемые участникам закупки</w:t>
            </w:r>
            <w:r>
              <w:rPr>
                <w:sz w:val="15"/>
                <w:szCs w:val="15"/>
              </w:rPr>
              <w:br/>
              <w:t>в соответствии со статьями 28 и 29 Федерального</w:t>
            </w:r>
            <w:r>
              <w:rPr>
                <w:sz w:val="15"/>
                <w:szCs w:val="15"/>
              </w:rPr>
              <w:br/>
              <w:t>закона "О контрактной системе в сфере закупок</w:t>
            </w:r>
            <w:r>
              <w:rPr>
                <w:sz w:val="15"/>
                <w:szCs w:val="15"/>
              </w:rPr>
              <w:br/>
              <w:t>товаров, работ, услуг для обеспечения</w:t>
            </w:r>
            <w:r>
              <w:rPr>
                <w:sz w:val="15"/>
                <w:szCs w:val="15"/>
              </w:rPr>
              <w:br/>
              <w:t>государственных и муниципальных нужд" (да или нет)</w:t>
            </w:r>
          </w:p>
        </w:tc>
        <w:tc>
          <w:tcPr>
            <w:tcW w:w="720" w:type="dxa"/>
            <w:gridSpan w:val="3"/>
            <w:vMerge w:val="restart"/>
            <w:tcBorders>
              <w:top w:val="single" w:sz="8"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Проведение закупки у субъектов малого предпринимательства и социально ориентированных некоммерческих организаций (да или нет)</w:t>
            </w:r>
          </w:p>
        </w:tc>
        <w:tc>
          <w:tcPr>
            <w:tcW w:w="111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Применение национального режима при осуществлении закупок *</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Дополнительные требования к участникам закупки отдельных видов товаров, работ, услуг *</w:t>
            </w:r>
          </w:p>
        </w:tc>
        <w:tc>
          <w:tcPr>
            <w:tcW w:w="46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Сведения о проведении обязательного общественного обсуждения закупок *</w:t>
            </w: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Информация о банковском сопровождении</w:t>
            </w:r>
            <w:r>
              <w:rPr>
                <w:sz w:val="15"/>
                <w:szCs w:val="15"/>
              </w:rPr>
              <w:br/>
              <w:t>контрактов *</w:t>
            </w:r>
          </w:p>
        </w:tc>
        <w:tc>
          <w:tcPr>
            <w:tcW w:w="38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Обоснование внесения изменений *</w:t>
            </w: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 уполномоченного органа (учреждения)</w:t>
            </w:r>
          </w:p>
        </w:tc>
        <w:tc>
          <w:tcPr>
            <w:tcW w:w="3177"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 организатора совместного конкурса или аукциона</w:t>
            </w:r>
          </w:p>
        </w:tc>
      </w:tr>
      <w:tr w:rsidR="00765F07" w:rsidTr="00765F07">
        <w:trPr>
          <w:trHeight w:val="1500"/>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описание</w:t>
            </w: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текущий финансовый год</w:t>
            </w:r>
          </w:p>
        </w:tc>
        <w:tc>
          <w:tcPr>
            <w:tcW w:w="800" w:type="dxa"/>
            <w:gridSpan w:val="2"/>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плановый период</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последующие годы</w:t>
            </w:r>
          </w:p>
        </w:tc>
        <w:tc>
          <w:tcPr>
            <w:tcW w:w="440"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код по ОКЕИ</w:t>
            </w:r>
          </w:p>
        </w:tc>
        <w:tc>
          <w:tcPr>
            <w:tcW w:w="4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наименование</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всего</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текущий финансовый год</w:t>
            </w:r>
          </w:p>
        </w:tc>
        <w:tc>
          <w:tcPr>
            <w:tcW w:w="989"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плановый период</w:t>
            </w:r>
          </w:p>
        </w:tc>
        <w:tc>
          <w:tcPr>
            <w:tcW w:w="4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последующие годы</w:t>
            </w: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3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заявки</w:t>
            </w:r>
          </w:p>
        </w:tc>
        <w:tc>
          <w:tcPr>
            <w:tcW w:w="38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исполнения контракта</w:t>
            </w: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gridSpan w:val="3"/>
            <w:vMerge/>
            <w:tcBorders>
              <w:top w:val="single" w:sz="8" w:space="0" w:color="auto"/>
              <w:left w:val="nil"/>
              <w:bottom w:val="single" w:sz="8" w:space="0" w:color="000000"/>
              <w:right w:val="single" w:sz="8" w:space="0" w:color="000000"/>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r>
      <w:tr w:rsidR="00765F07" w:rsidTr="00765F07">
        <w:trPr>
          <w:trHeight w:val="1500"/>
        </w:trPr>
        <w:tc>
          <w:tcPr>
            <w:tcW w:w="0" w:type="auto"/>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первый год</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второй год</w:t>
            </w: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первый год</w:t>
            </w:r>
          </w:p>
        </w:tc>
        <w:tc>
          <w:tcPr>
            <w:tcW w:w="5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F07" w:rsidRDefault="00765F07">
            <w:pPr>
              <w:pStyle w:val="a3"/>
              <w:spacing w:before="0" w:beforeAutospacing="0" w:after="0" w:afterAutospacing="0"/>
              <w:jc w:val="center"/>
            </w:pPr>
            <w:r>
              <w:rPr>
                <w:sz w:val="15"/>
                <w:szCs w:val="15"/>
              </w:rPr>
              <w:t>на второй год</w:t>
            </w: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gridSpan w:val="3"/>
            <w:vMerge/>
            <w:tcBorders>
              <w:top w:val="single" w:sz="8" w:space="0" w:color="auto"/>
              <w:left w:val="nil"/>
              <w:bottom w:val="single" w:sz="8" w:space="0" w:color="000000"/>
              <w:right w:val="single" w:sz="8" w:space="0" w:color="000000"/>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c>
          <w:tcPr>
            <w:tcW w:w="0" w:type="auto"/>
            <w:vMerge/>
            <w:tcBorders>
              <w:top w:val="single" w:sz="8" w:space="0" w:color="auto"/>
              <w:left w:val="nil"/>
              <w:bottom w:val="single" w:sz="8" w:space="0" w:color="000000"/>
              <w:right w:val="single" w:sz="8" w:space="0" w:color="auto"/>
            </w:tcBorders>
            <w:shd w:val="clear" w:color="auto" w:fill="auto"/>
            <w:vAlign w:val="center"/>
            <w:hideMark/>
          </w:tcPr>
          <w:p w:rsidR="00765F07" w:rsidRDefault="00765F07">
            <w:pPr>
              <w:spacing w:beforeAutospacing="1" w:afterAutospacing="1"/>
              <w:rPr>
                <w:sz w:val="24"/>
                <w:szCs w:val="24"/>
              </w:rPr>
            </w:pPr>
          </w:p>
        </w:tc>
      </w:tr>
      <w:tr w:rsidR="00765F07" w:rsidTr="00765F07">
        <w:trPr>
          <w:trHeight w:val="19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4</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5</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6</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7</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8</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9</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10</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11</w:t>
            </w:r>
          </w:p>
        </w:tc>
        <w:tc>
          <w:tcPr>
            <w:tcW w:w="4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12</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13</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14</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15</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16</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17</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18</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19</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20</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21</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22</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23</w:t>
            </w:r>
          </w:p>
        </w:tc>
        <w:tc>
          <w:tcPr>
            <w:tcW w:w="10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24</w:t>
            </w:r>
          </w:p>
        </w:tc>
        <w:tc>
          <w:tcPr>
            <w:tcW w:w="720" w:type="dxa"/>
            <w:gridSpan w:val="3"/>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25</w:t>
            </w:r>
          </w:p>
        </w:tc>
        <w:tc>
          <w:tcPr>
            <w:tcW w:w="11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26</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27</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28</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29</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30</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31</w:t>
            </w:r>
          </w:p>
        </w:tc>
        <w:tc>
          <w:tcPr>
            <w:tcW w:w="31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15"/>
                <w:szCs w:val="15"/>
              </w:rPr>
              <w:t>32</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25"/>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6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5"/>
                <w:szCs w:val="15"/>
              </w:rPr>
              <w:t> </w:t>
            </w:r>
          </w:p>
        </w:tc>
      </w:tr>
      <w:tr w:rsidR="00765F07" w:rsidTr="00765F07">
        <w:trPr>
          <w:trHeight w:val="240"/>
        </w:trPr>
        <w:tc>
          <w:tcPr>
            <w:tcW w:w="38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2600" w:type="dxa"/>
            <w:gridSpan w:val="5"/>
            <w:tcBorders>
              <w:top w:val="nil"/>
              <w:left w:val="nil"/>
              <w:bottom w:val="single" w:sz="8" w:space="0" w:color="auto"/>
              <w:right w:val="single" w:sz="8" w:space="0" w:color="000000"/>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Итого по КБК</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r>
      <w:tr w:rsidR="00765F07" w:rsidTr="00765F07">
        <w:trPr>
          <w:trHeight w:val="690"/>
        </w:trPr>
        <w:tc>
          <w:tcPr>
            <w:tcW w:w="1820" w:type="dxa"/>
            <w:gridSpan w:val="4"/>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pPr>
            <w:r>
              <w:rPr>
                <w:sz w:val="16"/>
                <w:szCs w:val="16"/>
              </w:rPr>
              <w:lastRenderedPageBreak/>
              <w:t>Итого предусмотрено</w:t>
            </w:r>
            <w:r>
              <w:rPr>
                <w:sz w:val="16"/>
                <w:szCs w:val="16"/>
              </w:rPr>
              <w:br/>
              <w:t>на осуществление</w:t>
            </w:r>
            <w:r>
              <w:rPr>
                <w:sz w:val="16"/>
                <w:szCs w:val="16"/>
              </w:rPr>
              <w:br/>
              <w:t>закупок - всего</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Х</w:t>
            </w:r>
          </w:p>
        </w:tc>
      </w:tr>
      <w:tr w:rsidR="00765F07" w:rsidTr="00765F07">
        <w:trPr>
          <w:trHeight w:val="915"/>
        </w:trPr>
        <w:tc>
          <w:tcPr>
            <w:tcW w:w="1820" w:type="dxa"/>
            <w:gridSpan w:val="4"/>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ind w:firstLine="160"/>
            </w:pPr>
            <w:r>
              <w:rPr>
                <w:sz w:val="16"/>
                <w:szCs w:val="16"/>
              </w:rPr>
              <w:t>в том числе:</w:t>
            </w:r>
            <w:r>
              <w:rPr>
                <w:sz w:val="16"/>
                <w:szCs w:val="16"/>
              </w:rPr>
              <w:br/>
              <w:t>закупок путем проведения запроса котировок</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r>
      <w:tr w:rsidR="00765F07" w:rsidTr="00765F07">
        <w:trPr>
          <w:trHeight w:val="2025"/>
        </w:trPr>
        <w:tc>
          <w:tcPr>
            <w:tcW w:w="1820" w:type="dxa"/>
            <w:gridSpan w:val="4"/>
            <w:tcBorders>
              <w:top w:val="nil"/>
              <w:left w:val="single" w:sz="8" w:space="0" w:color="auto"/>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ind w:firstLine="160"/>
            </w:pPr>
            <w:r>
              <w:rPr>
                <w:sz w:val="16"/>
                <w:szCs w:val="16"/>
              </w:rPr>
              <w:t>закупок, которые планируется осуществить у субъектов малого предпринимательства</w:t>
            </w:r>
            <w:r>
              <w:rPr>
                <w:sz w:val="16"/>
                <w:szCs w:val="16"/>
              </w:rPr>
              <w:br/>
              <w:t>и социально ориентированных некоммерческих организаций</w:t>
            </w:r>
          </w:p>
        </w:tc>
        <w:tc>
          <w:tcPr>
            <w:tcW w:w="7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 </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58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0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720" w:type="dxa"/>
            <w:gridSpan w:val="3"/>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11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4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c>
          <w:tcPr>
            <w:tcW w:w="31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F07" w:rsidRDefault="00765F07">
            <w:pPr>
              <w:pStyle w:val="a3"/>
              <w:spacing w:before="0" w:beforeAutospacing="0" w:after="0" w:afterAutospacing="0"/>
              <w:jc w:val="center"/>
            </w:pPr>
            <w:r>
              <w:rPr>
                <w:sz w:val="16"/>
                <w:szCs w:val="16"/>
              </w:rPr>
              <w:t>X</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30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309" w:type="dxa"/>
            <w:gridSpan w:val="16"/>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140" w:type="dxa"/>
            <w:gridSpan w:val="5"/>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w:t>
            </w:r>
          </w:p>
        </w:tc>
        <w:tc>
          <w:tcPr>
            <w:tcW w:w="34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w:t>
            </w:r>
          </w:p>
        </w:tc>
        <w:tc>
          <w:tcPr>
            <w:tcW w:w="2030" w:type="dxa"/>
            <w:gridSpan w:val="3"/>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center"/>
            </w:pPr>
            <w:r>
              <w:rPr>
                <w:sz w:val="22"/>
                <w:szCs w:val="22"/>
              </w:rP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jc w:val="right"/>
            </w:pPr>
            <w:r>
              <w:rPr>
                <w:sz w:val="22"/>
                <w:szCs w:val="22"/>
              </w:rPr>
              <w:t>20</w:t>
            </w:r>
          </w:p>
        </w:tc>
        <w:tc>
          <w:tcPr>
            <w:tcW w:w="38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2"/>
                <w:szCs w:val="22"/>
              </w:rPr>
              <w:t> г.</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7309" w:type="dxa"/>
            <w:gridSpan w:val="16"/>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8"/>
                <w:szCs w:val="18"/>
              </w:rPr>
              <w:t>(Ф.И.О., должность руководителя (уполномоченного должностного лица) заказчика)</w:t>
            </w:r>
          </w:p>
        </w:tc>
        <w:tc>
          <w:tcPr>
            <w:tcW w:w="44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2140" w:type="dxa"/>
            <w:gridSpan w:val="5"/>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8"/>
                <w:szCs w:val="18"/>
              </w:rPr>
              <w:t>(подпись)</w:t>
            </w:r>
          </w:p>
        </w:tc>
        <w:tc>
          <w:tcPr>
            <w:tcW w:w="104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3350" w:type="dxa"/>
            <w:gridSpan w:val="7"/>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pStyle w:val="a3"/>
              <w:spacing w:before="0" w:beforeAutospacing="0" w:after="0" w:afterAutospacing="0"/>
              <w:jc w:val="center"/>
            </w:pPr>
            <w:r>
              <w:rPr>
                <w:sz w:val="18"/>
                <w:szCs w:val="18"/>
              </w:rPr>
              <w:t>(дата утверждения)</w:t>
            </w:r>
          </w:p>
        </w:tc>
        <w:tc>
          <w:tcPr>
            <w:tcW w:w="400"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hideMark/>
          </w:tcPr>
          <w:p w:rsidR="00765F07" w:rsidRDefault="00765F07">
            <w:pPr>
              <w:spacing w:beforeAutospacing="1" w:afterAutospacing="1"/>
            </w:pPr>
            <w:r>
              <w:t> </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7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0"/>
                <w:szCs w:val="20"/>
              </w:rPr>
              <w:t> </w:t>
            </w:r>
          </w:p>
        </w:tc>
        <w:tc>
          <w:tcPr>
            <w:tcW w:w="40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0"/>
                <w:szCs w:val="20"/>
              </w:rPr>
              <w:t> </w:t>
            </w:r>
          </w:p>
        </w:tc>
        <w:tc>
          <w:tcPr>
            <w:tcW w:w="400"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20"/>
                <w:szCs w:val="20"/>
              </w:rP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4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440" w:type="dxa"/>
            <w:gridSpan w:val="3"/>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18"/>
                <w:szCs w:val="18"/>
              </w:rPr>
              <w:t>* При наличии.</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55"/>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r w:rsidR="00765F07" w:rsidTr="00765F07">
        <w:trPr>
          <w:trHeight w:val="240"/>
        </w:trPr>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6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pStyle w:val="a3"/>
              <w:spacing w:before="0" w:beforeAutospacing="0" w:after="0" w:afterAutospacing="0"/>
            </w:pPr>
            <w:r>
              <w:rPr>
                <w:sz w:val="18"/>
                <w:szCs w:val="18"/>
              </w:rPr>
              <w:t>М.П.</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7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589"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0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4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2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111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6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8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400"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c>
          <w:tcPr>
            <w:tcW w:w="3177" w:type="dxa"/>
            <w:tcBorders>
              <w:top w:val="nil"/>
              <w:left w:val="nil"/>
              <w:bottom w:val="nil"/>
              <w:right w:val="nil"/>
            </w:tcBorders>
            <w:shd w:val="clear" w:color="auto" w:fill="auto"/>
            <w:noWrap/>
            <w:tcMar>
              <w:top w:w="0" w:type="dxa"/>
              <w:left w:w="108" w:type="dxa"/>
              <w:bottom w:w="0" w:type="dxa"/>
              <w:right w:w="108" w:type="dxa"/>
            </w:tcMar>
            <w:vAlign w:val="bottom"/>
            <w:hideMark/>
          </w:tcPr>
          <w:p w:rsidR="00765F07" w:rsidRDefault="00765F07">
            <w:pPr>
              <w:spacing w:beforeAutospacing="1" w:afterAutospacing="1"/>
            </w:pPr>
            <w:r>
              <w:t> </w:t>
            </w:r>
          </w:p>
        </w:tc>
      </w:tr>
    </w:tbl>
    <w:p w:rsidR="00765F07" w:rsidRDefault="00765F07" w:rsidP="00765F07">
      <w:pPr>
        <w:numPr>
          <w:ilvl w:val="0"/>
          <w:numId w:val="1"/>
        </w:numPr>
        <w:shd w:val="clear" w:color="auto" w:fill="FFFFFF"/>
        <w:spacing w:beforeAutospacing="1" w:after="100" w:afterAutospacing="1" w:line="300" w:lineRule="atLeast"/>
        <w:ind w:left="0"/>
        <w:jc w:val="center"/>
        <w:rPr>
          <w:rFonts w:ascii="Arial" w:hAnsi="Arial" w:cs="Arial"/>
          <w:color w:val="333333"/>
          <w:sz w:val="21"/>
          <w:szCs w:val="21"/>
        </w:rPr>
      </w:pPr>
    </w:p>
    <w:p w:rsidR="00064011" w:rsidRPr="00765F07" w:rsidRDefault="00064011" w:rsidP="00765F07">
      <w:bookmarkStart w:id="0" w:name="_GoBack"/>
      <w:bookmarkEnd w:id="0"/>
    </w:p>
    <w:sectPr w:rsidR="00064011" w:rsidRPr="00765F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430BB"/>
    <w:multiLevelType w:val="multilevel"/>
    <w:tmpl w:val="87DE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364C9"/>
    <w:rsid w:val="00045629"/>
    <w:rsid w:val="00064011"/>
    <w:rsid w:val="00066364"/>
    <w:rsid w:val="000836BB"/>
    <w:rsid w:val="000A2158"/>
    <w:rsid w:val="000B0528"/>
    <w:rsid w:val="000C13EE"/>
    <w:rsid w:val="000C3924"/>
    <w:rsid w:val="000C5121"/>
    <w:rsid w:val="00110BE5"/>
    <w:rsid w:val="00115835"/>
    <w:rsid w:val="00131742"/>
    <w:rsid w:val="00134C8F"/>
    <w:rsid w:val="0013675A"/>
    <w:rsid w:val="00136E91"/>
    <w:rsid w:val="00183CC9"/>
    <w:rsid w:val="00195529"/>
    <w:rsid w:val="001A2245"/>
    <w:rsid w:val="001A689B"/>
    <w:rsid w:val="001C7153"/>
    <w:rsid w:val="001D76DD"/>
    <w:rsid w:val="001E32A5"/>
    <w:rsid w:val="001E4276"/>
    <w:rsid w:val="001E6BD6"/>
    <w:rsid w:val="001F3C95"/>
    <w:rsid w:val="001F6819"/>
    <w:rsid w:val="002013C4"/>
    <w:rsid w:val="00232E25"/>
    <w:rsid w:val="0024007E"/>
    <w:rsid w:val="00240C60"/>
    <w:rsid w:val="00253A69"/>
    <w:rsid w:val="002744E5"/>
    <w:rsid w:val="002758E6"/>
    <w:rsid w:val="002A6ED5"/>
    <w:rsid w:val="002B2AC0"/>
    <w:rsid w:val="002B3C72"/>
    <w:rsid w:val="002B3D12"/>
    <w:rsid w:val="00311493"/>
    <w:rsid w:val="003233D3"/>
    <w:rsid w:val="00327D02"/>
    <w:rsid w:val="00332C81"/>
    <w:rsid w:val="00353203"/>
    <w:rsid w:val="00355961"/>
    <w:rsid w:val="003606EA"/>
    <w:rsid w:val="003670E6"/>
    <w:rsid w:val="003A0356"/>
    <w:rsid w:val="003A2076"/>
    <w:rsid w:val="003B7CD9"/>
    <w:rsid w:val="003C54FB"/>
    <w:rsid w:val="003F06E5"/>
    <w:rsid w:val="003F7905"/>
    <w:rsid w:val="00404F91"/>
    <w:rsid w:val="004267DB"/>
    <w:rsid w:val="00441D45"/>
    <w:rsid w:val="004807CB"/>
    <w:rsid w:val="004807EA"/>
    <w:rsid w:val="004934D4"/>
    <w:rsid w:val="00497473"/>
    <w:rsid w:val="004A34A5"/>
    <w:rsid w:val="004B0827"/>
    <w:rsid w:val="004D023C"/>
    <w:rsid w:val="004E405B"/>
    <w:rsid w:val="004E61B8"/>
    <w:rsid w:val="004F510B"/>
    <w:rsid w:val="005210F8"/>
    <w:rsid w:val="00521983"/>
    <w:rsid w:val="0055667E"/>
    <w:rsid w:val="00566349"/>
    <w:rsid w:val="00584F0D"/>
    <w:rsid w:val="005A438B"/>
    <w:rsid w:val="005A48B1"/>
    <w:rsid w:val="005B3D7A"/>
    <w:rsid w:val="005C3FEA"/>
    <w:rsid w:val="005E0E09"/>
    <w:rsid w:val="005E71CE"/>
    <w:rsid w:val="005F6EDB"/>
    <w:rsid w:val="005F729D"/>
    <w:rsid w:val="00604628"/>
    <w:rsid w:val="0061261F"/>
    <w:rsid w:val="006130D4"/>
    <w:rsid w:val="00621047"/>
    <w:rsid w:val="006252AD"/>
    <w:rsid w:val="0062706D"/>
    <w:rsid w:val="0064773F"/>
    <w:rsid w:val="00653289"/>
    <w:rsid w:val="00662659"/>
    <w:rsid w:val="00662C7B"/>
    <w:rsid w:val="00666A97"/>
    <w:rsid w:val="00676B33"/>
    <w:rsid w:val="006820A6"/>
    <w:rsid w:val="006834DA"/>
    <w:rsid w:val="006A5741"/>
    <w:rsid w:val="006A6F6E"/>
    <w:rsid w:val="006B76BB"/>
    <w:rsid w:val="006C18A9"/>
    <w:rsid w:val="006C76D1"/>
    <w:rsid w:val="006D42E3"/>
    <w:rsid w:val="006E6457"/>
    <w:rsid w:val="006E6969"/>
    <w:rsid w:val="007079EC"/>
    <w:rsid w:val="007321E8"/>
    <w:rsid w:val="00734617"/>
    <w:rsid w:val="00750D50"/>
    <w:rsid w:val="00753CE9"/>
    <w:rsid w:val="0076400E"/>
    <w:rsid w:val="00765F07"/>
    <w:rsid w:val="00785034"/>
    <w:rsid w:val="007D032C"/>
    <w:rsid w:val="007F663B"/>
    <w:rsid w:val="0085589D"/>
    <w:rsid w:val="00865FF1"/>
    <w:rsid w:val="00867083"/>
    <w:rsid w:val="008767B2"/>
    <w:rsid w:val="00880910"/>
    <w:rsid w:val="008A7146"/>
    <w:rsid w:val="008D5823"/>
    <w:rsid w:val="008D5BD2"/>
    <w:rsid w:val="008F0A04"/>
    <w:rsid w:val="00941FE8"/>
    <w:rsid w:val="0094215B"/>
    <w:rsid w:val="00950958"/>
    <w:rsid w:val="00956DC2"/>
    <w:rsid w:val="00960083"/>
    <w:rsid w:val="00967F40"/>
    <w:rsid w:val="00993A2C"/>
    <w:rsid w:val="00994ED0"/>
    <w:rsid w:val="009B3360"/>
    <w:rsid w:val="009D4C0A"/>
    <w:rsid w:val="009E0976"/>
    <w:rsid w:val="009E0D19"/>
    <w:rsid w:val="009E29F2"/>
    <w:rsid w:val="009E7C56"/>
    <w:rsid w:val="00A12F1C"/>
    <w:rsid w:val="00A13B88"/>
    <w:rsid w:val="00A2025D"/>
    <w:rsid w:val="00A27C73"/>
    <w:rsid w:val="00A565A5"/>
    <w:rsid w:val="00A63070"/>
    <w:rsid w:val="00A7756F"/>
    <w:rsid w:val="00A826F5"/>
    <w:rsid w:val="00AB3B4D"/>
    <w:rsid w:val="00AC22D8"/>
    <w:rsid w:val="00AC70B2"/>
    <w:rsid w:val="00AD53F1"/>
    <w:rsid w:val="00AE32E9"/>
    <w:rsid w:val="00AF59CC"/>
    <w:rsid w:val="00B019D9"/>
    <w:rsid w:val="00B03434"/>
    <w:rsid w:val="00B10065"/>
    <w:rsid w:val="00B1643A"/>
    <w:rsid w:val="00B17EC3"/>
    <w:rsid w:val="00B403CB"/>
    <w:rsid w:val="00B411BE"/>
    <w:rsid w:val="00B5767D"/>
    <w:rsid w:val="00B57B01"/>
    <w:rsid w:val="00B74867"/>
    <w:rsid w:val="00B8291A"/>
    <w:rsid w:val="00BA1D30"/>
    <w:rsid w:val="00BA7945"/>
    <w:rsid w:val="00BB3AC2"/>
    <w:rsid w:val="00BD79AC"/>
    <w:rsid w:val="00BE7FEE"/>
    <w:rsid w:val="00BF6AF1"/>
    <w:rsid w:val="00C24FE4"/>
    <w:rsid w:val="00C51C21"/>
    <w:rsid w:val="00C56BF5"/>
    <w:rsid w:val="00C67CF0"/>
    <w:rsid w:val="00C922DC"/>
    <w:rsid w:val="00CA01D3"/>
    <w:rsid w:val="00CC474B"/>
    <w:rsid w:val="00CE79FF"/>
    <w:rsid w:val="00CF16A8"/>
    <w:rsid w:val="00CF24EF"/>
    <w:rsid w:val="00CF343E"/>
    <w:rsid w:val="00CF69A2"/>
    <w:rsid w:val="00D04269"/>
    <w:rsid w:val="00D105CB"/>
    <w:rsid w:val="00D12D6A"/>
    <w:rsid w:val="00D134D3"/>
    <w:rsid w:val="00D2720A"/>
    <w:rsid w:val="00D34EED"/>
    <w:rsid w:val="00D43664"/>
    <w:rsid w:val="00DA31BA"/>
    <w:rsid w:val="00DA4196"/>
    <w:rsid w:val="00DB33E2"/>
    <w:rsid w:val="00DC0C5F"/>
    <w:rsid w:val="00DC34AC"/>
    <w:rsid w:val="00DC7673"/>
    <w:rsid w:val="00DD5456"/>
    <w:rsid w:val="00DE0C92"/>
    <w:rsid w:val="00DE3BFB"/>
    <w:rsid w:val="00E339A4"/>
    <w:rsid w:val="00E6159E"/>
    <w:rsid w:val="00E770C9"/>
    <w:rsid w:val="00E9187C"/>
    <w:rsid w:val="00E97726"/>
    <w:rsid w:val="00EB7715"/>
    <w:rsid w:val="00ED014E"/>
    <w:rsid w:val="00EE36AC"/>
    <w:rsid w:val="00F030AB"/>
    <w:rsid w:val="00F04E3B"/>
    <w:rsid w:val="00F06B1D"/>
    <w:rsid w:val="00F12578"/>
    <w:rsid w:val="00F166B4"/>
    <w:rsid w:val="00F47556"/>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etaggedbr">
    <w:name w:val="_mce_tagged_br"/>
    <w:basedOn w:val="a"/>
    <w:rsid w:val="00183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AE3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5F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hevron-left">
    <w:name w:val="icon-chevron-left"/>
    <w:basedOn w:val="a0"/>
    <w:rsid w:val="0076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1611883">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3702515">
      <w:bodyDiv w:val="1"/>
      <w:marLeft w:val="0"/>
      <w:marRight w:val="0"/>
      <w:marTop w:val="0"/>
      <w:marBottom w:val="0"/>
      <w:divBdr>
        <w:top w:val="none" w:sz="0" w:space="0" w:color="auto"/>
        <w:left w:val="none" w:sz="0" w:space="0" w:color="auto"/>
        <w:bottom w:val="none" w:sz="0" w:space="0" w:color="auto"/>
        <w:right w:val="none" w:sz="0" w:space="0" w:color="auto"/>
      </w:divBdr>
      <w:divsChild>
        <w:div w:id="273098577">
          <w:marLeft w:val="0"/>
          <w:marRight w:val="0"/>
          <w:marTop w:val="0"/>
          <w:marBottom w:val="0"/>
          <w:divBdr>
            <w:top w:val="none" w:sz="0" w:space="0" w:color="auto"/>
            <w:left w:val="none" w:sz="0" w:space="0" w:color="auto"/>
            <w:bottom w:val="none" w:sz="0" w:space="0" w:color="auto"/>
            <w:right w:val="none" w:sz="0" w:space="0" w:color="auto"/>
          </w:divBdr>
        </w:div>
        <w:div w:id="861865020">
          <w:marLeft w:val="0"/>
          <w:marRight w:val="0"/>
          <w:marTop w:val="0"/>
          <w:marBottom w:val="0"/>
          <w:divBdr>
            <w:top w:val="none" w:sz="0" w:space="0" w:color="auto"/>
            <w:left w:val="none" w:sz="0" w:space="0" w:color="auto"/>
            <w:bottom w:val="none" w:sz="0" w:space="0" w:color="auto"/>
            <w:right w:val="none" w:sz="0" w:space="0" w:color="auto"/>
          </w:divBdr>
          <w:divsChild>
            <w:div w:id="14825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09279788">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54688654">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183246919">
      <w:bodyDiv w:val="1"/>
      <w:marLeft w:val="0"/>
      <w:marRight w:val="0"/>
      <w:marTop w:val="0"/>
      <w:marBottom w:val="0"/>
      <w:divBdr>
        <w:top w:val="none" w:sz="0" w:space="0" w:color="auto"/>
        <w:left w:val="none" w:sz="0" w:space="0" w:color="auto"/>
        <w:bottom w:val="none" w:sz="0" w:space="0" w:color="auto"/>
        <w:right w:val="none" w:sz="0" w:space="0" w:color="auto"/>
      </w:divBdr>
    </w:div>
    <w:div w:id="200289171">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44732747">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1557892">
      <w:bodyDiv w:val="1"/>
      <w:marLeft w:val="0"/>
      <w:marRight w:val="0"/>
      <w:marTop w:val="0"/>
      <w:marBottom w:val="0"/>
      <w:divBdr>
        <w:top w:val="none" w:sz="0" w:space="0" w:color="auto"/>
        <w:left w:val="none" w:sz="0" w:space="0" w:color="auto"/>
        <w:bottom w:val="none" w:sz="0" w:space="0" w:color="auto"/>
        <w:right w:val="none" w:sz="0" w:space="0" w:color="auto"/>
      </w:divBdr>
    </w:div>
    <w:div w:id="383216045">
      <w:bodyDiv w:val="1"/>
      <w:marLeft w:val="0"/>
      <w:marRight w:val="0"/>
      <w:marTop w:val="0"/>
      <w:marBottom w:val="0"/>
      <w:divBdr>
        <w:top w:val="none" w:sz="0" w:space="0" w:color="auto"/>
        <w:left w:val="none" w:sz="0" w:space="0" w:color="auto"/>
        <w:bottom w:val="none" w:sz="0" w:space="0" w:color="auto"/>
        <w:right w:val="none" w:sz="0" w:space="0" w:color="auto"/>
      </w:divBdr>
      <w:divsChild>
        <w:div w:id="1872449836">
          <w:marLeft w:val="0"/>
          <w:marRight w:val="0"/>
          <w:marTop w:val="0"/>
          <w:marBottom w:val="0"/>
          <w:divBdr>
            <w:top w:val="none" w:sz="0" w:space="0" w:color="auto"/>
            <w:left w:val="none" w:sz="0" w:space="0" w:color="auto"/>
            <w:bottom w:val="none" w:sz="0" w:space="0" w:color="auto"/>
            <w:right w:val="none" w:sz="0" w:space="0" w:color="auto"/>
          </w:divBdr>
          <w:divsChild>
            <w:div w:id="1312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12699772">
      <w:bodyDiv w:val="1"/>
      <w:marLeft w:val="0"/>
      <w:marRight w:val="0"/>
      <w:marTop w:val="0"/>
      <w:marBottom w:val="0"/>
      <w:divBdr>
        <w:top w:val="none" w:sz="0" w:space="0" w:color="auto"/>
        <w:left w:val="none" w:sz="0" w:space="0" w:color="auto"/>
        <w:bottom w:val="none" w:sz="0" w:space="0" w:color="auto"/>
        <w:right w:val="none" w:sz="0" w:space="0" w:color="auto"/>
      </w:divBdr>
      <w:divsChild>
        <w:div w:id="1054084719">
          <w:marLeft w:val="0"/>
          <w:marRight w:val="0"/>
          <w:marTop w:val="0"/>
          <w:marBottom w:val="0"/>
          <w:divBdr>
            <w:top w:val="none" w:sz="0" w:space="0" w:color="auto"/>
            <w:left w:val="none" w:sz="0" w:space="0" w:color="auto"/>
            <w:bottom w:val="none" w:sz="0" w:space="0" w:color="auto"/>
            <w:right w:val="none" w:sz="0" w:space="0" w:color="auto"/>
          </w:divBdr>
        </w:div>
        <w:div w:id="187958896">
          <w:marLeft w:val="0"/>
          <w:marRight w:val="0"/>
          <w:marTop w:val="0"/>
          <w:marBottom w:val="0"/>
          <w:divBdr>
            <w:top w:val="none" w:sz="0" w:space="0" w:color="auto"/>
            <w:left w:val="none" w:sz="0" w:space="0" w:color="auto"/>
            <w:bottom w:val="none" w:sz="0" w:space="0" w:color="auto"/>
            <w:right w:val="none" w:sz="0" w:space="0" w:color="auto"/>
          </w:divBdr>
        </w:div>
        <w:div w:id="1144471452">
          <w:marLeft w:val="0"/>
          <w:marRight w:val="0"/>
          <w:marTop w:val="0"/>
          <w:marBottom w:val="0"/>
          <w:divBdr>
            <w:top w:val="none" w:sz="0" w:space="0" w:color="auto"/>
            <w:left w:val="none" w:sz="0" w:space="0" w:color="auto"/>
            <w:bottom w:val="none" w:sz="0" w:space="0" w:color="auto"/>
            <w:right w:val="none" w:sz="0" w:space="0" w:color="auto"/>
          </w:divBdr>
        </w:div>
        <w:div w:id="116993233">
          <w:marLeft w:val="0"/>
          <w:marRight w:val="0"/>
          <w:marTop w:val="0"/>
          <w:marBottom w:val="0"/>
          <w:divBdr>
            <w:top w:val="none" w:sz="0" w:space="0" w:color="auto"/>
            <w:left w:val="none" w:sz="0" w:space="0" w:color="auto"/>
            <w:bottom w:val="none" w:sz="0" w:space="0" w:color="auto"/>
            <w:right w:val="none" w:sz="0" w:space="0" w:color="auto"/>
          </w:divBdr>
        </w:div>
      </w:divsChild>
    </w:div>
    <w:div w:id="41864620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67">
          <w:marLeft w:val="0"/>
          <w:marRight w:val="0"/>
          <w:marTop w:val="0"/>
          <w:marBottom w:val="0"/>
          <w:divBdr>
            <w:top w:val="none" w:sz="0" w:space="0" w:color="auto"/>
            <w:left w:val="none" w:sz="0" w:space="0" w:color="auto"/>
            <w:bottom w:val="none" w:sz="0" w:space="0" w:color="auto"/>
            <w:right w:val="none" w:sz="0" w:space="0" w:color="auto"/>
          </w:divBdr>
        </w:div>
        <w:div w:id="1575239380">
          <w:marLeft w:val="0"/>
          <w:marRight w:val="0"/>
          <w:marTop w:val="0"/>
          <w:marBottom w:val="0"/>
          <w:divBdr>
            <w:top w:val="none" w:sz="0" w:space="0" w:color="auto"/>
            <w:left w:val="none" w:sz="0" w:space="0" w:color="auto"/>
            <w:bottom w:val="none" w:sz="0" w:space="0" w:color="auto"/>
            <w:right w:val="none" w:sz="0" w:space="0" w:color="auto"/>
          </w:divBdr>
        </w:div>
        <w:div w:id="935290450">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2533767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47173766">
      <w:bodyDiv w:val="1"/>
      <w:marLeft w:val="0"/>
      <w:marRight w:val="0"/>
      <w:marTop w:val="0"/>
      <w:marBottom w:val="0"/>
      <w:divBdr>
        <w:top w:val="none" w:sz="0" w:space="0" w:color="auto"/>
        <w:left w:val="none" w:sz="0" w:space="0" w:color="auto"/>
        <w:bottom w:val="none" w:sz="0" w:space="0" w:color="auto"/>
        <w:right w:val="none" w:sz="0" w:space="0" w:color="auto"/>
      </w:divBdr>
      <w:divsChild>
        <w:div w:id="515851875">
          <w:marLeft w:val="0"/>
          <w:marRight w:val="0"/>
          <w:marTop w:val="0"/>
          <w:marBottom w:val="0"/>
          <w:divBdr>
            <w:top w:val="none" w:sz="0" w:space="0" w:color="auto"/>
            <w:left w:val="none" w:sz="0" w:space="0" w:color="auto"/>
            <w:bottom w:val="none" w:sz="0" w:space="0" w:color="auto"/>
            <w:right w:val="none" w:sz="0" w:space="0" w:color="auto"/>
          </w:divBdr>
        </w:div>
        <w:div w:id="54012870">
          <w:marLeft w:val="0"/>
          <w:marRight w:val="0"/>
          <w:marTop w:val="0"/>
          <w:marBottom w:val="0"/>
          <w:divBdr>
            <w:top w:val="none" w:sz="0" w:space="0" w:color="auto"/>
            <w:left w:val="none" w:sz="0" w:space="0" w:color="auto"/>
            <w:bottom w:val="none" w:sz="0" w:space="0" w:color="auto"/>
            <w:right w:val="none" w:sz="0" w:space="0" w:color="auto"/>
          </w:divBdr>
        </w:div>
        <w:div w:id="1983075670">
          <w:marLeft w:val="0"/>
          <w:marRight w:val="0"/>
          <w:marTop w:val="0"/>
          <w:marBottom w:val="0"/>
          <w:divBdr>
            <w:top w:val="none" w:sz="0" w:space="0" w:color="auto"/>
            <w:left w:val="none" w:sz="0" w:space="0" w:color="auto"/>
            <w:bottom w:val="none" w:sz="0" w:space="0" w:color="auto"/>
            <w:right w:val="none" w:sz="0" w:space="0" w:color="auto"/>
          </w:divBdr>
        </w:div>
      </w:divsChild>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74040394">
      <w:bodyDiv w:val="1"/>
      <w:marLeft w:val="0"/>
      <w:marRight w:val="0"/>
      <w:marTop w:val="0"/>
      <w:marBottom w:val="0"/>
      <w:divBdr>
        <w:top w:val="none" w:sz="0" w:space="0" w:color="auto"/>
        <w:left w:val="none" w:sz="0" w:space="0" w:color="auto"/>
        <w:bottom w:val="none" w:sz="0" w:space="0" w:color="auto"/>
        <w:right w:val="none" w:sz="0" w:space="0" w:color="auto"/>
      </w:divBdr>
      <w:divsChild>
        <w:div w:id="714081734">
          <w:marLeft w:val="0"/>
          <w:marRight w:val="0"/>
          <w:marTop w:val="0"/>
          <w:marBottom w:val="0"/>
          <w:divBdr>
            <w:top w:val="none" w:sz="0" w:space="0" w:color="auto"/>
            <w:left w:val="none" w:sz="0" w:space="0" w:color="auto"/>
            <w:bottom w:val="none" w:sz="0" w:space="0" w:color="auto"/>
            <w:right w:val="none" w:sz="0" w:space="0" w:color="auto"/>
          </w:divBdr>
        </w:div>
      </w:divsChild>
    </w:div>
    <w:div w:id="677856025">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2311977">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24448415">
      <w:bodyDiv w:val="1"/>
      <w:marLeft w:val="0"/>
      <w:marRight w:val="0"/>
      <w:marTop w:val="0"/>
      <w:marBottom w:val="0"/>
      <w:divBdr>
        <w:top w:val="none" w:sz="0" w:space="0" w:color="auto"/>
        <w:left w:val="none" w:sz="0" w:space="0" w:color="auto"/>
        <w:bottom w:val="none" w:sz="0" w:space="0" w:color="auto"/>
        <w:right w:val="none" w:sz="0" w:space="0" w:color="auto"/>
      </w:divBdr>
    </w:div>
    <w:div w:id="759564536">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796607122">
      <w:bodyDiv w:val="1"/>
      <w:marLeft w:val="0"/>
      <w:marRight w:val="0"/>
      <w:marTop w:val="0"/>
      <w:marBottom w:val="0"/>
      <w:divBdr>
        <w:top w:val="none" w:sz="0" w:space="0" w:color="auto"/>
        <w:left w:val="none" w:sz="0" w:space="0" w:color="auto"/>
        <w:bottom w:val="none" w:sz="0" w:space="0" w:color="auto"/>
        <w:right w:val="none" w:sz="0" w:space="0" w:color="auto"/>
      </w:divBdr>
      <w:divsChild>
        <w:div w:id="573125697">
          <w:marLeft w:val="0"/>
          <w:marRight w:val="0"/>
          <w:marTop w:val="0"/>
          <w:marBottom w:val="0"/>
          <w:divBdr>
            <w:top w:val="none" w:sz="0" w:space="0" w:color="auto"/>
            <w:left w:val="none" w:sz="0" w:space="0" w:color="auto"/>
            <w:bottom w:val="none" w:sz="0" w:space="0" w:color="auto"/>
            <w:right w:val="none" w:sz="0" w:space="0" w:color="auto"/>
          </w:divBdr>
        </w:div>
      </w:divsChild>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11678112">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412996">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02719670">
      <w:bodyDiv w:val="1"/>
      <w:marLeft w:val="0"/>
      <w:marRight w:val="0"/>
      <w:marTop w:val="0"/>
      <w:marBottom w:val="0"/>
      <w:divBdr>
        <w:top w:val="none" w:sz="0" w:space="0" w:color="auto"/>
        <w:left w:val="none" w:sz="0" w:space="0" w:color="auto"/>
        <w:bottom w:val="none" w:sz="0" w:space="0" w:color="auto"/>
        <w:right w:val="none" w:sz="0" w:space="0" w:color="auto"/>
      </w:divBdr>
    </w:div>
    <w:div w:id="912936003">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70554714">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17343589">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68847651">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5663742">
      <w:bodyDiv w:val="1"/>
      <w:marLeft w:val="0"/>
      <w:marRight w:val="0"/>
      <w:marTop w:val="0"/>
      <w:marBottom w:val="0"/>
      <w:divBdr>
        <w:top w:val="none" w:sz="0" w:space="0" w:color="auto"/>
        <w:left w:val="none" w:sz="0" w:space="0" w:color="auto"/>
        <w:bottom w:val="none" w:sz="0" w:space="0" w:color="auto"/>
        <w:right w:val="none" w:sz="0" w:space="0" w:color="auto"/>
      </w:divBdr>
      <w:divsChild>
        <w:div w:id="306514399">
          <w:marLeft w:val="0"/>
          <w:marRight w:val="0"/>
          <w:marTop w:val="0"/>
          <w:marBottom w:val="0"/>
          <w:divBdr>
            <w:top w:val="none" w:sz="0" w:space="0" w:color="auto"/>
            <w:left w:val="none" w:sz="0" w:space="0" w:color="auto"/>
            <w:bottom w:val="none" w:sz="0" w:space="0" w:color="auto"/>
            <w:right w:val="none" w:sz="0" w:space="0" w:color="auto"/>
          </w:divBdr>
        </w:div>
      </w:divsChild>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39025360">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3564349">
      <w:bodyDiv w:val="1"/>
      <w:marLeft w:val="0"/>
      <w:marRight w:val="0"/>
      <w:marTop w:val="0"/>
      <w:marBottom w:val="0"/>
      <w:divBdr>
        <w:top w:val="none" w:sz="0" w:space="0" w:color="auto"/>
        <w:left w:val="none" w:sz="0" w:space="0" w:color="auto"/>
        <w:bottom w:val="none" w:sz="0" w:space="0" w:color="auto"/>
        <w:right w:val="none" w:sz="0" w:space="0" w:color="auto"/>
      </w:divBdr>
    </w:div>
    <w:div w:id="1243836867">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31644103">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57003862">
      <w:bodyDiv w:val="1"/>
      <w:marLeft w:val="0"/>
      <w:marRight w:val="0"/>
      <w:marTop w:val="0"/>
      <w:marBottom w:val="0"/>
      <w:divBdr>
        <w:top w:val="none" w:sz="0" w:space="0" w:color="auto"/>
        <w:left w:val="none" w:sz="0" w:space="0" w:color="auto"/>
        <w:bottom w:val="none" w:sz="0" w:space="0" w:color="auto"/>
        <w:right w:val="none" w:sz="0" w:space="0" w:color="auto"/>
      </w:divBdr>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21216503">
      <w:bodyDiv w:val="1"/>
      <w:marLeft w:val="0"/>
      <w:marRight w:val="0"/>
      <w:marTop w:val="0"/>
      <w:marBottom w:val="0"/>
      <w:divBdr>
        <w:top w:val="none" w:sz="0" w:space="0" w:color="auto"/>
        <w:left w:val="none" w:sz="0" w:space="0" w:color="auto"/>
        <w:bottom w:val="none" w:sz="0" w:space="0" w:color="auto"/>
        <w:right w:val="none" w:sz="0" w:space="0" w:color="auto"/>
      </w:divBdr>
    </w:div>
    <w:div w:id="1441683349">
      <w:bodyDiv w:val="1"/>
      <w:marLeft w:val="0"/>
      <w:marRight w:val="0"/>
      <w:marTop w:val="0"/>
      <w:marBottom w:val="0"/>
      <w:divBdr>
        <w:top w:val="none" w:sz="0" w:space="0" w:color="auto"/>
        <w:left w:val="none" w:sz="0" w:space="0" w:color="auto"/>
        <w:bottom w:val="none" w:sz="0" w:space="0" w:color="auto"/>
        <w:right w:val="none" w:sz="0" w:space="0" w:color="auto"/>
      </w:divBdr>
    </w:div>
    <w:div w:id="1454322196">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3270364">
      <w:bodyDiv w:val="1"/>
      <w:marLeft w:val="0"/>
      <w:marRight w:val="0"/>
      <w:marTop w:val="0"/>
      <w:marBottom w:val="0"/>
      <w:divBdr>
        <w:top w:val="none" w:sz="0" w:space="0" w:color="auto"/>
        <w:left w:val="none" w:sz="0" w:space="0" w:color="auto"/>
        <w:bottom w:val="none" w:sz="0" w:space="0" w:color="auto"/>
        <w:right w:val="none" w:sz="0" w:space="0" w:color="auto"/>
      </w:divBdr>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11815100">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0229043">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16614592">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114620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5552436">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0963176">
      <w:bodyDiv w:val="1"/>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
      </w:divsChild>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36345685">
      <w:bodyDiv w:val="1"/>
      <w:marLeft w:val="0"/>
      <w:marRight w:val="0"/>
      <w:marTop w:val="0"/>
      <w:marBottom w:val="0"/>
      <w:divBdr>
        <w:top w:val="none" w:sz="0" w:space="0" w:color="auto"/>
        <w:left w:val="none" w:sz="0" w:space="0" w:color="auto"/>
        <w:bottom w:val="none" w:sz="0" w:space="0" w:color="auto"/>
        <w:right w:val="none" w:sz="0" w:space="0" w:color="auto"/>
      </w:divBdr>
    </w:div>
    <w:div w:id="2054303488">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13"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3" Type="http://schemas.openxmlformats.org/officeDocument/2006/relationships/settings" Target="settings.xml"/><Relationship Id="rId7"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12"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11"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5"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15" Type="http://schemas.openxmlformats.org/officeDocument/2006/relationships/fontTable" Target="fontTable.xml"/><Relationship Id="rId10"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4" Type="http://schemas.openxmlformats.org/officeDocument/2006/relationships/webSettings" Target="webSettings.xml"/><Relationship Id="rId9"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 Id="rId14" Type="http://schemas.openxmlformats.org/officeDocument/2006/relationships/hyperlink" Target="https://www.engels-city.ru/pravadminbezmo/25865-postanovlenie-administratsii-bezymyanskogo-munitsipalnogo-obrazovaniya-40-ot-25-06-2014-g-o-trebovaniyakh-k-formirovaniyu-utverzhdeniyu-i-vedeniyu-planov-grafikov-zakupok-tovarov-rabot-uslug-dlya-obespecheniya-munitsipalnykh-nuzh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10</Pages>
  <Words>5439</Words>
  <Characters>31008</Characters>
  <Application>Microsoft Office Word</Application>
  <DocSecurity>0</DocSecurity>
  <Lines>258</Lines>
  <Paragraphs>72</Paragraphs>
  <ScaleCrop>false</ScaleCrop>
  <Company>SPecialiST RePack</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223</cp:revision>
  <dcterms:created xsi:type="dcterms:W3CDTF">2024-05-07T07:03:00Z</dcterms:created>
  <dcterms:modified xsi:type="dcterms:W3CDTF">2024-05-08T03:55:00Z</dcterms:modified>
</cp:coreProperties>
</file>